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E3D" w14:textId="7658B3EB" w:rsidR="009C4D53" w:rsidRPr="001939B4" w:rsidRDefault="009C4D53" w:rsidP="00D33C47">
      <w:pPr>
        <w:suppressAutoHyphens/>
        <w:spacing w:after="0" w:line="240" w:lineRule="auto"/>
        <w:jc w:val="center"/>
        <w:rPr>
          <w:rFonts w:ascii="Times New Roman" w:eastAsia="Times New Roman" w:hAnsi="Times New Roman"/>
          <w:b/>
          <w:sz w:val="24"/>
          <w:szCs w:val="24"/>
          <w:lang w:val="en-GB"/>
        </w:rPr>
      </w:pPr>
      <w:bookmarkStart w:id="0" w:name="_Toc536043893"/>
      <w:r w:rsidRPr="001939B4">
        <w:rPr>
          <w:rFonts w:ascii="Times New Roman" w:eastAsia="Times New Roman" w:hAnsi="Times New Roman"/>
          <w:b/>
          <w:sz w:val="24"/>
          <w:szCs w:val="24"/>
          <w:lang w:val="en-GB"/>
        </w:rPr>
        <w:t>Request for Expr</w:t>
      </w:r>
      <w:r w:rsidR="00B45571" w:rsidRPr="001939B4">
        <w:rPr>
          <w:rFonts w:ascii="Times New Roman" w:eastAsia="Times New Roman" w:hAnsi="Times New Roman"/>
          <w:b/>
          <w:sz w:val="24"/>
          <w:szCs w:val="24"/>
          <w:lang w:val="en-GB"/>
        </w:rPr>
        <w:t>ess</w:t>
      </w:r>
      <w:r w:rsidRPr="001939B4">
        <w:rPr>
          <w:rFonts w:ascii="Times New Roman" w:eastAsia="Times New Roman" w:hAnsi="Times New Roman"/>
          <w:b/>
          <w:sz w:val="24"/>
          <w:szCs w:val="24"/>
          <w:lang w:val="en-GB"/>
        </w:rPr>
        <w:t>ion of Interest</w:t>
      </w:r>
    </w:p>
    <w:p w14:paraId="2A62FDDD" w14:textId="77777777" w:rsidR="009C4D53" w:rsidRPr="001939B4" w:rsidRDefault="009C4D53" w:rsidP="000E04C8">
      <w:pPr>
        <w:suppressAutoHyphens/>
        <w:spacing w:after="0" w:line="240" w:lineRule="auto"/>
        <w:rPr>
          <w:rFonts w:ascii="Times New Roman" w:eastAsia="Times New Roman" w:hAnsi="Times New Roman"/>
          <w:sz w:val="24"/>
          <w:szCs w:val="24"/>
          <w:lang w:val="en-GB"/>
        </w:rPr>
      </w:pPr>
    </w:p>
    <w:p w14:paraId="693F4686" w14:textId="77777777" w:rsidR="009C4D53" w:rsidRPr="001939B4" w:rsidRDefault="009C4D53" w:rsidP="00D33C47">
      <w:pPr>
        <w:spacing w:after="0" w:line="240" w:lineRule="auto"/>
        <w:jc w:val="center"/>
        <w:rPr>
          <w:rFonts w:ascii="Times New Roman" w:hAnsi="Times New Roman"/>
          <w:b/>
          <w:noProof/>
          <w:sz w:val="24"/>
          <w:szCs w:val="24"/>
          <w:lang w:val="en-GB" w:eastAsia="en-GB"/>
        </w:rPr>
      </w:pPr>
      <w:r w:rsidRPr="001939B4">
        <w:rPr>
          <w:rFonts w:ascii="Times New Roman" w:hAnsi="Times New Roman"/>
          <w:b/>
          <w:noProof/>
          <w:sz w:val="24"/>
          <w:szCs w:val="24"/>
          <w:lang w:val="en-US"/>
        </w:rPr>
        <w:drawing>
          <wp:inline distT="0" distB="0" distL="0" distR="0" wp14:anchorId="587F7DB3" wp14:editId="2E062F7E">
            <wp:extent cx="1021080" cy="1013460"/>
            <wp:effectExtent l="0" t="0" r="762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14:paraId="3B817865"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noProof/>
          <w:lang w:val="en-GB" w:eastAsia="en-GB"/>
        </w:rPr>
        <w:t>REPUBLIC OF MALAWI</w:t>
      </w:r>
    </w:p>
    <w:p w14:paraId="70F47BE0" w14:textId="2FF3CEFF"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MI</w:t>
      </w:r>
      <w:r w:rsidR="00706BE1">
        <w:rPr>
          <w:rFonts w:ascii="Times New Roman" w:hAnsi="Times New Roman"/>
          <w:b/>
          <w:lang w:val="en-GB"/>
        </w:rPr>
        <w:t>N</w:t>
      </w:r>
      <w:r w:rsidRPr="00D33C47">
        <w:rPr>
          <w:rFonts w:ascii="Times New Roman" w:hAnsi="Times New Roman"/>
          <w:b/>
          <w:lang w:val="en-GB"/>
        </w:rPr>
        <w:t>ISTRY OF AGRICULTURE</w:t>
      </w:r>
    </w:p>
    <w:p w14:paraId="6E4141A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SHIRE VALLEY TRANSFORMATION PROGRAMME (SVTP) -2</w:t>
      </w:r>
    </w:p>
    <w:p w14:paraId="0E2331B9" w14:textId="77777777" w:rsidR="009C4D53" w:rsidRPr="00D33C47" w:rsidRDefault="009C4D53" w:rsidP="000E04C8">
      <w:pPr>
        <w:spacing w:after="0" w:line="240" w:lineRule="auto"/>
        <w:jc w:val="center"/>
        <w:rPr>
          <w:rFonts w:ascii="Times New Roman" w:eastAsia="Times New Roman" w:hAnsi="Times New Roman"/>
          <w:b/>
          <w:bCs/>
          <w:lang w:val="en-US"/>
        </w:rPr>
      </w:pPr>
    </w:p>
    <w:p w14:paraId="1033492C" w14:textId="412A4844"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REQUEST FOR EXPRESSIONS OF INTEREST</w:t>
      </w:r>
    </w:p>
    <w:p w14:paraId="1A8AE5E4" w14:textId="77777777"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(CONSULTING SERVICES – INDIVIDUAL SELECTION)</w:t>
      </w:r>
    </w:p>
    <w:p w14:paraId="5DA22B8D" w14:textId="77777777" w:rsidR="009C4D53" w:rsidRPr="00D33C47" w:rsidRDefault="009C4D53" w:rsidP="000E04C8">
      <w:pPr>
        <w:suppressAutoHyphens/>
        <w:spacing w:after="0" w:line="240" w:lineRule="auto"/>
        <w:rPr>
          <w:rFonts w:ascii="Times New Roman" w:eastAsia="Times New Roman" w:hAnsi="Times New Roman"/>
          <w:spacing w:val="-2"/>
          <w:lang w:val="en-GB"/>
        </w:rPr>
      </w:pPr>
    </w:p>
    <w:p w14:paraId="316DA441" w14:textId="77777777" w:rsidR="009C4D53" w:rsidRPr="000E04C8" w:rsidRDefault="009C4D53" w:rsidP="000E04C8">
      <w:pPr>
        <w:suppressAutoHyphens/>
        <w:spacing w:after="0" w:line="240" w:lineRule="auto"/>
        <w:rPr>
          <w:rFonts w:ascii="Times New Roman" w:eastAsia="Times New Roman" w:hAnsi="Times New Roman"/>
          <w:spacing w:val="-2"/>
          <w:lang w:val="en-US"/>
        </w:rPr>
      </w:pPr>
    </w:p>
    <w:p w14:paraId="564317E5" w14:textId="40B7C0B6"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Country:</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MALAWI</w:t>
      </w:r>
    </w:p>
    <w:p w14:paraId="41FB3A8E"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6968597D" w14:textId="4F3C276E"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 xml:space="preserve">Name of Project: </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SHIRE VALLEY TRANSFORMATION PROGRAMME-</w:t>
      </w:r>
      <w:r w:rsidR="003A317E">
        <w:rPr>
          <w:rFonts w:ascii="Times New Roman" w:eastAsia="Times New Roman" w:hAnsi="Times New Roman"/>
          <w:b/>
          <w:spacing w:val="-2"/>
          <w:lang w:val="en-GB"/>
        </w:rPr>
        <w:t>2</w:t>
      </w:r>
    </w:p>
    <w:p w14:paraId="13090A77" w14:textId="77777777" w:rsidR="009C4D53" w:rsidRPr="00D33C47" w:rsidRDefault="009C4D53" w:rsidP="00D33C47">
      <w:pPr>
        <w:spacing w:after="0" w:line="240" w:lineRule="auto"/>
        <w:rPr>
          <w:rFonts w:ascii="Times New Roman" w:eastAsia="Times New Roman" w:hAnsi="Times New Roman"/>
          <w:b/>
          <w:lang w:val="en-GB"/>
        </w:rPr>
      </w:pPr>
    </w:p>
    <w:p w14:paraId="5A2AE118" w14:textId="6467FF0D" w:rsidR="009C4D53" w:rsidRPr="00D33C47" w:rsidRDefault="009C4D53" w:rsidP="00D33C47">
      <w:pPr>
        <w:spacing w:after="0" w:line="240" w:lineRule="auto"/>
        <w:rPr>
          <w:rFonts w:ascii="Times New Roman" w:eastAsia="Times New Roman" w:hAnsi="Times New Roman"/>
          <w:b/>
          <w:lang w:val="en-GB"/>
        </w:rPr>
      </w:pPr>
      <w:r w:rsidRPr="00D33C47">
        <w:rPr>
          <w:rFonts w:ascii="Times New Roman" w:eastAsia="Times New Roman" w:hAnsi="Times New Roman"/>
          <w:b/>
          <w:lang w:val="en-GB"/>
        </w:rPr>
        <w:t>Credit No:</w:t>
      </w:r>
      <w:r w:rsidR="00D33C47">
        <w:rPr>
          <w:rFonts w:ascii="Times New Roman" w:eastAsia="Times New Roman" w:hAnsi="Times New Roman"/>
          <w:lang w:val="en-GB"/>
        </w:rPr>
        <w:t xml:space="preserve">                               </w:t>
      </w:r>
      <w:r w:rsidR="003A317E" w:rsidRPr="003A317E">
        <w:rPr>
          <w:rFonts w:ascii="Times New Roman" w:eastAsia="Times New Roman" w:hAnsi="Times New Roman"/>
          <w:b/>
          <w:lang w:val="en-GB"/>
        </w:rPr>
        <w:t>71350</w:t>
      </w:r>
      <w:r w:rsidRPr="003A317E">
        <w:rPr>
          <w:rFonts w:ascii="Times New Roman" w:eastAsia="Times New Roman" w:hAnsi="Times New Roman"/>
          <w:b/>
          <w:spacing w:val="-2"/>
          <w:lang w:val="en-GB"/>
        </w:rPr>
        <w:t>-MW</w:t>
      </w:r>
    </w:p>
    <w:p w14:paraId="14401887" w14:textId="77777777" w:rsidR="009C4D53" w:rsidRPr="00D33C47" w:rsidRDefault="009C4D53" w:rsidP="00D33C47">
      <w:pPr>
        <w:spacing w:after="0" w:line="240" w:lineRule="auto"/>
        <w:rPr>
          <w:rFonts w:ascii="Times New Roman" w:eastAsia="Times New Roman" w:hAnsi="Times New Roman"/>
          <w:b/>
          <w:lang w:val="en-GB"/>
        </w:rPr>
      </w:pPr>
    </w:p>
    <w:p w14:paraId="32CC9E43" w14:textId="1BAECF15" w:rsidR="009C4D53" w:rsidRPr="00D33C47" w:rsidRDefault="009C4D53" w:rsidP="00D33C47">
      <w:pPr>
        <w:spacing w:after="0" w:line="240" w:lineRule="auto"/>
        <w:rPr>
          <w:rFonts w:ascii="Times New Roman" w:eastAsia="Times New Roman" w:hAnsi="Times New Roman"/>
          <w:b/>
          <w:spacing w:val="-2"/>
          <w:lang w:val="en-GB"/>
        </w:rPr>
      </w:pPr>
      <w:r w:rsidRPr="00D33C47">
        <w:rPr>
          <w:rFonts w:ascii="Times New Roman" w:eastAsia="Times New Roman" w:hAnsi="Times New Roman"/>
          <w:b/>
          <w:lang w:val="en-GB"/>
        </w:rPr>
        <w:t xml:space="preserve">Assignment Title:                 </w:t>
      </w:r>
      <w:r w:rsidR="00D33C47">
        <w:rPr>
          <w:rFonts w:ascii="Times New Roman" w:eastAsia="Times New Roman" w:hAnsi="Times New Roman"/>
          <w:b/>
          <w:lang w:val="en-GB"/>
        </w:rPr>
        <w:t xml:space="preserve">  </w:t>
      </w:r>
      <w:r w:rsidR="006E4260" w:rsidRPr="006E4260">
        <w:rPr>
          <w:rFonts w:ascii="Times New Roman" w:eastAsia="Times New Roman" w:hAnsi="Times New Roman"/>
          <w:b/>
          <w:lang w:val="en-GB"/>
        </w:rPr>
        <w:t xml:space="preserve">OCCUPATIONAL HEALTH AND SAFETY SPECIALIST </w:t>
      </w:r>
    </w:p>
    <w:p w14:paraId="7D2AA34F"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2B90AF25" w14:textId="3C28E6B8" w:rsidR="009C4D53" w:rsidRPr="00450722"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Reference No</w:t>
      </w:r>
      <w:r w:rsidRPr="00D33C47">
        <w:rPr>
          <w:rFonts w:ascii="Times New Roman" w:eastAsia="Times New Roman" w:hAnsi="Times New Roman"/>
          <w:spacing w:val="-2"/>
          <w:lang w:val="en-GB"/>
        </w:rPr>
        <w:t xml:space="preserve">. </w:t>
      </w:r>
      <w:r w:rsidRPr="00D33C47">
        <w:rPr>
          <w:rFonts w:ascii="Times New Roman" w:eastAsia="Times New Roman" w:hAnsi="Times New Roman"/>
          <w:spacing w:val="-2"/>
          <w:lang w:val="en-GB"/>
        </w:rPr>
        <w:tab/>
        <w:t xml:space="preserve">            </w:t>
      </w:r>
      <w:r w:rsidR="00D33C47">
        <w:rPr>
          <w:rFonts w:ascii="Times New Roman" w:eastAsia="Times New Roman" w:hAnsi="Times New Roman"/>
          <w:spacing w:val="-2"/>
          <w:lang w:val="en-GB"/>
        </w:rPr>
        <w:t xml:space="preserve">            </w:t>
      </w:r>
      <w:r w:rsidRPr="00D33C47">
        <w:rPr>
          <w:rFonts w:ascii="Times New Roman" w:eastAsia="Times New Roman" w:hAnsi="Times New Roman"/>
          <w:b/>
          <w:spacing w:val="-2"/>
          <w:lang w:val="en-GB"/>
        </w:rPr>
        <w:t>MW-MOAIWD- 3</w:t>
      </w:r>
      <w:r w:rsidR="00450722">
        <w:rPr>
          <w:rFonts w:ascii="Times New Roman" w:eastAsia="Times New Roman" w:hAnsi="Times New Roman"/>
          <w:b/>
          <w:spacing w:val="-2"/>
          <w:lang w:val="en-GB"/>
        </w:rPr>
        <w:t>6</w:t>
      </w:r>
      <w:r w:rsidRPr="00D33C47">
        <w:rPr>
          <w:rFonts w:ascii="Times New Roman" w:eastAsia="Times New Roman" w:hAnsi="Times New Roman"/>
          <w:b/>
          <w:spacing w:val="-2"/>
          <w:lang w:val="en-GB"/>
        </w:rPr>
        <w:t>67</w:t>
      </w:r>
      <w:r w:rsidR="00450722">
        <w:rPr>
          <w:rFonts w:ascii="Times New Roman" w:eastAsia="Times New Roman" w:hAnsi="Times New Roman"/>
          <w:b/>
          <w:spacing w:val="-2"/>
          <w:lang w:val="en-GB"/>
        </w:rPr>
        <w:t>2</w:t>
      </w:r>
      <w:r w:rsidR="00706BE1">
        <w:rPr>
          <w:rFonts w:ascii="Times New Roman" w:eastAsia="Times New Roman" w:hAnsi="Times New Roman"/>
          <w:b/>
          <w:spacing w:val="-2"/>
          <w:lang w:val="en-GB"/>
        </w:rPr>
        <w:t>6</w:t>
      </w:r>
      <w:r w:rsidRPr="00D33C47">
        <w:rPr>
          <w:rFonts w:ascii="Times New Roman" w:eastAsia="Times New Roman" w:hAnsi="Times New Roman"/>
          <w:b/>
          <w:spacing w:val="-2"/>
          <w:lang w:val="en-GB"/>
        </w:rPr>
        <w:t>-CS-INDV</w:t>
      </w:r>
      <w:r w:rsidRPr="000E04C8">
        <w:rPr>
          <w:rFonts w:ascii="Times New Roman" w:eastAsia="Times New Roman" w:hAnsi="Times New Roman"/>
          <w:spacing w:val="-2"/>
          <w:lang w:val="en-GB"/>
        </w:rPr>
        <w:t xml:space="preserve"> </w:t>
      </w:r>
    </w:p>
    <w:p w14:paraId="17FD497E" w14:textId="67C7FC37" w:rsidR="009C4D53" w:rsidRPr="00D33C47" w:rsidRDefault="009C4D53" w:rsidP="00D33C47">
      <w:pPr>
        <w:pStyle w:val="Title"/>
        <w:spacing w:after="0" w:line="240" w:lineRule="auto"/>
        <w:rPr>
          <w:rFonts w:ascii="Times New Roman" w:hAnsi="Times New Roman"/>
          <w:u w:val="none"/>
        </w:rPr>
      </w:pPr>
    </w:p>
    <w:p w14:paraId="7E23C72F" w14:textId="77777777" w:rsidR="009C4D53" w:rsidRPr="00D33C47" w:rsidRDefault="009C4D53" w:rsidP="00D33C47">
      <w:pPr>
        <w:pStyle w:val="Title"/>
        <w:spacing w:after="0" w:line="240" w:lineRule="auto"/>
        <w:rPr>
          <w:rFonts w:ascii="Times New Roman" w:hAnsi="Times New Roman"/>
          <w:u w:val="none"/>
        </w:rPr>
      </w:pPr>
    </w:p>
    <w:p w14:paraId="4BA341D8" w14:textId="6AC1B59D" w:rsidR="00830436" w:rsidRPr="001939B4" w:rsidRDefault="00830436" w:rsidP="00D33C47">
      <w:pPr>
        <w:pStyle w:val="Heading1"/>
        <w:numPr>
          <w:ilvl w:val="0"/>
          <w:numId w:val="11"/>
        </w:numPr>
        <w:spacing w:before="0" w:line="240" w:lineRule="auto"/>
        <w:jc w:val="both"/>
        <w:rPr>
          <w:rFonts w:ascii="Times New Roman" w:hAnsi="Times New Roman"/>
          <w:b/>
          <w:color w:val="auto"/>
          <w:sz w:val="24"/>
          <w:szCs w:val="24"/>
        </w:rPr>
      </w:pPr>
      <w:r w:rsidRPr="001939B4">
        <w:rPr>
          <w:rFonts w:ascii="Times New Roman" w:hAnsi="Times New Roman"/>
          <w:b/>
          <w:color w:val="auto"/>
          <w:sz w:val="24"/>
          <w:szCs w:val="24"/>
        </w:rPr>
        <w:t>Introduction</w:t>
      </w:r>
      <w:bookmarkEnd w:id="0"/>
    </w:p>
    <w:p w14:paraId="367612F3" w14:textId="77777777" w:rsidR="006B3CDA" w:rsidRPr="001939B4" w:rsidRDefault="006B3CDA" w:rsidP="00D33C47">
      <w:pPr>
        <w:spacing w:after="0" w:line="240" w:lineRule="auto"/>
        <w:rPr>
          <w:rFonts w:ascii="Times New Roman" w:hAnsi="Times New Roman"/>
          <w:sz w:val="24"/>
          <w:szCs w:val="24"/>
          <w:lang w:val="en-US" w:eastAsia="x-none"/>
        </w:rPr>
      </w:pPr>
    </w:p>
    <w:p w14:paraId="0FAE23EC" w14:textId="77777777" w:rsidR="007A789B" w:rsidRPr="001939B4" w:rsidRDefault="007A789B" w:rsidP="007A789B">
      <w:pPr>
        <w:pStyle w:val="Title"/>
        <w:jc w:val="both"/>
        <w:rPr>
          <w:rFonts w:ascii="Times New Roman" w:eastAsia="Times New Roman" w:hAnsi="Times New Roman"/>
          <w:b w:val="0"/>
          <w:bCs/>
          <w:sz w:val="24"/>
          <w:szCs w:val="24"/>
          <w:u w:val="none"/>
        </w:rPr>
      </w:pPr>
      <w:r w:rsidRPr="001939B4">
        <w:rPr>
          <w:rFonts w:ascii="Times New Roman" w:hAnsi="Times New Roman"/>
          <w:b w:val="0"/>
          <w:sz w:val="24"/>
          <w:szCs w:val="24"/>
          <w:u w:val="none"/>
        </w:rPr>
        <w:t xml:space="preserve">The Government of Malawi with support from the World Bank and the African Development Bank is implementing the Shire Valley Transformation Programme (SVTP). </w:t>
      </w:r>
      <w:r w:rsidRPr="001939B4">
        <w:rPr>
          <w:rFonts w:ascii="Times New Roman" w:eastAsia="Times New Roman" w:hAnsi="Times New Roman"/>
          <w:b w:val="0"/>
          <w:bCs/>
          <w:sz w:val="24"/>
          <w:szCs w:val="24"/>
          <w:u w:val="none"/>
        </w:rPr>
        <w:t xml:space="preserve">The program development objective (PDO) for the Shire Valley Transformation Program is to increase agricultural productivity and commercialization for targeted households in the Shire Valley; and to improve the sustainable management and utilization of natural resources. The SVTP is a 14-year program (2018-2031) which targets the development of about 40,000 ha abstracting water from the Shire River at Kapichira and conveying it by gravity to the irrigable area (in Chikwawa and Nsanje districts) mainly through canals. It is structured around three coordinated pillars: </w:t>
      </w:r>
    </w:p>
    <w:p w14:paraId="26A4D819" w14:textId="77777777" w:rsidR="007A789B" w:rsidRPr="001939B4" w:rsidRDefault="007A789B" w:rsidP="007A789B">
      <w:pPr>
        <w:pStyle w:val="Title"/>
        <w:ind w:left="720"/>
        <w:jc w:val="both"/>
        <w:rPr>
          <w:rFonts w:ascii="Times New Roman" w:eastAsia="Times New Roman" w:hAnsi="Times New Roman"/>
          <w:b w:val="0"/>
          <w:bCs/>
          <w:sz w:val="24"/>
          <w:szCs w:val="24"/>
          <w:u w:val="none"/>
        </w:rPr>
      </w:pPr>
      <w:r w:rsidRPr="001939B4">
        <w:rPr>
          <w:rFonts w:ascii="Times New Roman" w:eastAsia="Times New Roman" w:hAnsi="Times New Roman"/>
          <w:b w:val="0"/>
          <w:bCs/>
          <w:sz w:val="24"/>
          <w:szCs w:val="24"/>
          <w:u w:val="none"/>
        </w:rPr>
        <w:t>i.</w:t>
      </w:r>
      <w:r w:rsidRPr="001939B4">
        <w:rPr>
          <w:rFonts w:ascii="Times New Roman" w:eastAsia="Times New Roman" w:hAnsi="Times New Roman"/>
          <w:b w:val="0"/>
          <w:bCs/>
          <w:sz w:val="24"/>
          <w:szCs w:val="24"/>
          <w:u w:val="none"/>
        </w:rPr>
        <w:tab/>
        <w:t>Providing reliable, professionally managed and sustainably financed irrigation service to irrigators in a phased construction of the scheme and providing multiple services including water supply;</w:t>
      </w:r>
    </w:p>
    <w:p w14:paraId="1D02F5E0" w14:textId="77777777" w:rsidR="007A789B" w:rsidRPr="001939B4" w:rsidRDefault="007A789B" w:rsidP="007A789B">
      <w:pPr>
        <w:pStyle w:val="Title"/>
        <w:ind w:left="720"/>
        <w:jc w:val="both"/>
        <w:rPr>
          <w:rFonts w:ascii="Times New Roman" w:eastAsia="Times New Roman" w:hAnsi="Times New Roman"/>
          <w:b w:val="0"/>
          <w:bCs/>
          <w:sz w:val="24"/>
          <w:szCs w:val="24"/>
          <w:u w:val="none"/>
        </w:rPr>
      </w:pPr>
      <w:r w:rsidRPr="001939B4">
        <w:rPr>
          <w:rFonts w:ascii="Times New Roman" w:eastAsia="Times New Roman" w:hAnsi="Times New Roman"/>
          <w:b w:val="0"/>
          <w:bCs/>
          <w:sz w:val="24"/>
          <w:szCs w:val="24"/>
          <w:u w:val="none"/>
        </w:rPr>
        <w:t>ii.</w:t>
      </w:r>
      <w:r w:rsidRPr="001939B4">
        <w:rPr>
          <w:rFonts w:ascii="Times New Roman" w:eastAsia="Times New Roman" w:hAnsi="Times New Roman"/>
          <w:b w:val="0"/>
          <w:bCs/>
          <w:sz w:val="24"/>
          <w:szCs w:val="24"/>
          <w:u w:val="none"/>
        </w:rPr>
        <w:tab/>
        <w:t xml:space="preserve">Support farmer organization within a comprehensive land use plan; supporting land tenure strengthening and consolidation; as well as natural resources management; and </w:t>
      </w:r>
    </w:p>
    <w:p w14:paraId="159F4E19" w14:textId="77777777" w:rsidR="007A789B" w:rsidRPr="001939B4" w:rsidRDefault="007A789B" w:rsidP="007A789B">
      <w:pPr>
        <w:pStyle w:val="Title"/>
        <w:numPr>
          <w:ilvl w:val="0"/>
          <w:numId w:val="21"/>
        </w:numPr>
        <w:jc w:val="both"/>
        <w:rPr>
          <w:rFonts w:ascii="Times New Roman" w:eastAsia="Times New Roman" w:hAnsi="Times New Roman"/>
          <w:b w:val="0"/>
          <w:bCs/>
          <w:sz w:val="24"/>
          <w:szCs w:val="24"/>
          <w:u w:val="none"/>
        </w:rPr>
      </w:pPr>
      <w:r w:rsidRPr="001939B4">
        <w:rPr>
          <w:rFonts w:ascii="Times New Roman" w:eastAsia="Times New Roman" w:hAnsi="Times New Roman"/>
          <w:b w:val="0"/>
          <w:bCs/>
          <w:sz w:val="24"/>
          <w:szCs w:val="24"/>
          <w:u w:val="none"/>
        </w:rPr>
        <w:t>Establishment of smallholder owned commercial farm enterprises transitioning into commercial agriculture from subsistence farming and integrating them into commercial value chains.</w:t>
      </w:r>
    </w:p>
    <w:p w14:paraId="1B83BFA5" w14:textId="77777777" w:rsidR="007A789B" w:rsidRPr="001939B4" w:rsidRDefault="007A789B" w:rsidP="007A789B">
      <w:pPr>
        <w:pStyle w:val="Title"/>
        <w:jc w:val="both"/>
        <w:rPr>
          <w:rFonts w:ascii="Times New Roman" w:hAnsi="Times New Roman"/>
          <w:b w:val="0"/>
          <w:sz w:val="24"/>
          <w:szCs w:val="24"/>
          <w:u w:val="none"/>
        </w:rPr>
      </w:pPr>
      <w:r w:rsidRPr="001939B4">
        <w:rPr>
          <w:rFonts w:ascii="Times New Roman" w:eastAsia="Times New Roman" w:hAnsi="Times New Roman"/>
          <w:b w:val="0"/>
          <w:bCs/>
          <w:sz w:val="24"/>
          <w:szCs w:val="24"/>
          <w:u w:val="none"/>
        </w:rPr>
        <w:lastRenderedPageBreak/>
        <w:t xml:space="preserve">SVTP will be implemented in three sequential but partially overlapping phases. The SVTP-I (2018-2023) Project Development Objective is to provide access to reliable gravity fed irrigation and drainage services, secure land tenure for smallholder farmers, and strengthen management of wetlands and protected areas in the Shire Valley. </w:t>
      </w:r>
      <w:r w:rsidRPr="001939B4">
        <w:rPr>
          <w:rFonts w:ascii="Times New Roman" w:hAnsi="Times New Roman"/>
          <w:b w:val="0"/>
          <w:sz w:val="24"/>
          <w:szCs w:val="24"/>
          <w:u w:val="none"/>
        </w:rPr>
        <w:t xml:space="preserve">The main areas of action for SVTP -1 are namely: 1) irrigation service provision; 2)   Land tenure and natural resources management support; 3 Agriculture development and commercialization and 4) project management and coordination. </w:t>
      </w:r>
    </w:p>
    <w:p w14:paraId="285BD703" w14:textId="31776064" w:rsidR="007A789B" w:rsidRPr="001939B4" w:rsidRDefault="007A789B" w:rsidP="007A789B">
      <w:pPr>
        <w:pStyle w:val="Title"/>
        <w:jc w:val="both"/>
        <w:rPr>
          <w:rFonts w:ascii="Times New Roman" w:hAnsi="Times New Roman"/>
          <w:sz w:val="24"/>
          <w:szCs w:val="24"/>
          <w:u w:val="none"/>
        </w:rPr>
      </w:pPr>
      <w:r w:rsidRPr="001939B4">
        <w:rPr>
          <w:rFonts w:ascii="Times New Roman" w:hAnsi="Times New Roman"/>
          <w:b w:val="0"/>
          <w:sz w:val="24"/>
          <w:szCs w:val="24"/>
          <w:u w:val="none"/>
        </w:rPr>
        <w:t>The Ministry of Agriculture, Irrigation and Water Development now invites applications from suitably qualified candidates to fill the position</w:t>
      </w:r>
      <w:r w:rsidRPr="001939B4">
        <w:rPr>
          <w:rFonts w:ascii="Times New Roman" w:hAnsi="Times New Roman"/>
          <w:sz w:val="24"/>
          <w:szCs w:val="24"/>
          <w:u w:val="none"/>
        </w:rPr>
        <w:t xml:space="preserve"> </w:t>
      </w:r>
      <w:r w:rsidRPr="001939B4">
        <w:rPr>
          <w:rFonts w:ascii="Times New Roman" w:hAnsi="Times New Roman"/>
          <w:b w:val="0"/>
          <w:sz w:val="24"/>
          <w:szCs w:val="24"/>
          <w:u w:val="none"/>
        </w:rPr>
        <w:t xml:space="preserve">of </w:t>
      </w:r>
      <w:r w:rsidRPr="001939B4">
        <w:rPr>
          <w:rFonts w:ascii="Times New Roman" w:hAnsi="Times New Roman"/>
          <w:sz w:val="24"/>
          <w:szCs w:val="24"/>
          <w:u w:val="none"/>
        </w:rPr>
        <w:t>Occupational Health and Safety</w:t>
      </w:r>
      <w:r w:rsidR="00E8106B" w:rsidRPr="001939B4">
        <w:rPr>
          <w:rFonts w:ascii="Times New Roman" w:hAnsi="Times New Roman"/>
          <w:sz w:val="24"/>
          <w:szCs w:val="24"/>
          <w:u w:val="none"/>
        </w:rPr>
        <w:t xml:space="preserve"> (OHS)</w:t>
      </w:r>
      <w:r w:rsidRPr="001939B4">
        <w:rPr>
          <w:rFonts w:ascii="Times New Roman" w:hAnsi="Times New Roman"/>
          <w:sz w:val="24"/>
          <w:szCs w:val="24"/>
          <w:u w:val="none"/>
        </w:rPr>
        <w:t xml:space="preserve"> Specialist. </w:t>
      </w:r>
      <w:r w:rsidRPr="001939B4">
        <w:rPr>
          <w:rFonts w:ascii="Times New Roman" w:hAnsi="Times New Roman"/>
          <w:b w:val="0"/>
          <w:sz w:val="24"/>
          <w:szCs w:val="24"/>
          <w:u w:val="none"/>
          <w:lang w:val="en-US"/>
        </w:rPr>
        <w:t>The main responsibility of the OHS</w:t>
      </w:r>
      <w:r w:rsidR="00E8106B" w:rsidRPr="001939B4">
        <w:rPr>
          <w:rFonts w:ascii="Times New Roman" w:hAnsi="Times New Roman"/>
          <w:b w:val="0"/>
          <w:sz w:val="24"/>
          <w:szCs w:val="24"/>
          <w:u w:val="none"/>
          <w:lang w:val="en-US"/>
        </w:rPr>
        <w:t xml:space="preserve"> </w:t>
      </w:r>
      <w:r w:rsidRPr="001939B4">
        <w:rPr>
          <w:rFonts w:ascii="Times New Roman" w:hAnsi="Times New Roman"/>
          <w:b w:val="0"/>
          <w:sz w:val="24"/>
          <w:szCs w:val="24"/>
          <w:u w:val="none"/>
          <w:lang w:val="en-US"/>
        </w:rPr>
        <w:t>S</w:t>
      </w:r>
      <w:r w:rsidR="00E8106B" w:rsidRPr="001939B4">
        <w:rPr>
          <w:rFonts w:ascii="Times New Roman" w:hAnsi="Times New Roman"/>
          <w:b w:val="0"/>
          <w:sz w:val="24"/>
          <w:szCs w:val="24"/>
          <w:u w:val="none"/>
          <w:lang w:val="en-US"/>
        </w:rPr>
        <w:t>pecialist</w:t>
      </w:r>
      <w:r w:rsidRPr="001939B4">
        <w:rPr>
          <w:rFonts w:ascii="Times New Roman" w:hAnsi="Times New Roman"/>
          <w:b w:val="0"/>
          <w:sz w:val="24"/>
          <w:szCs w:val="24"/>
          <w:u w:val="none"/>
          <w:lang w:val="en-US"/>
        </w:rPr>
        <w:t xml:space="preserve"> is to support the organization, coordination and implementation of environmental safeguard aspects under the programme. </w:t>
      </w:r>
    </w:p>
    <w:p w14:paraId="0D651D67" w14:textId="77777777" w:rsidR="00E85D38" w:rsidRPr="001939B4" w:rsidRDefault="00E85D38" w:rsidP="000E04C8">
      <w:pPr>
        <w:pStyle w:val="Default"/>
        <w:jc w:val="both"/>
        <w:rPr>
          <w:rFonts w:ascii="Times New Roman" w:hAnsi="Times New Roman" w:cs="Times New Roman"/>
          <w:b/>
          <w:bCs/>
        </w:rPr>
      </w:pPr>
    </w:p>
    <w:p w14:paraId="488FA9B0" w14:textId="102782A3" w:rsidR="00830436" w:rsidRPr="001939B4" w:rsidRDefault="00A67738" w:rsidP="000E04C8">
      <w:pPr>
        <w:pStyle w:val="Default"/>
        <w:numPr>
          <w:ilvl w:val="0"/>
          <w:numId w:val="11"/>
        </w:numPr>
        <w:jc w:val="both"/>
        <w:rPr>
          <w:rFonts w:ascii="Times New Roman" w:hAnsi="Times New Roman" w:cs="Times New Roman"/>
          <w:b/>
          <w:bCs/>
        </w:rPr>
      </w:pPr>
      <w:r w:rsidRPr="001939B4">
        <w:rPr>
          <w:rFonts w:ascii="Times New Roman" w:hAnsi="Times New Roman" w:cs="Times New Roman"/>
          <w:b/>
          <w:bCs/>
        </w:rPr>
        <w:t>The Position</w:t>
      </w:r>
    </w:p>
    <w:p w14:paraId="03A70180" w14:textId="77777777" w:rsidR="00A67738" w:rsidRPr="001939B4" w:rsidRDefault="00A67738" w:rsidP="00D33C47">
      <w:pPr>
        <w:pStyle w:val="Title"/>
        <w:spacing w:after="0" w:line="240" w:lineRule="auto"/>
        <w:jc w:val="both"/>
        <w:rPr>
          <w:rFonts w:ascii="Times New Roman" w:hAnsi="Times New Roman"/>
          <w:b w:val="0"/>
          <w:sz w:val="24"/>
          <w:szCs w:val="24"/>
          <w:u w:val="none"/>
        </w:rPr>
      </w:pPr>
    </w:p>
    <w:p w14:paraId="583ADD20" w14:textId="6EF185BF" w:rsidR="004E1067" w:rsidRPr="001939B4" w:rsidRDefault="004E1067" w:rsidP="004E1067">
      <w:pPr>
        <w:pStyle w:val="ListParagraph"/>
        <w:ind w:left="0"/>
        <w:jc w:val="both"/>
        <w:rPr>
          <w:rFonts w:ascii="Times New Roman" w:hAnsi="Times New Roman"/>
          <w:sz w:val="24"/>
          <w:szCs w:val="24"/>
        </w:rPr>
      </w:pPr>
      <w:r w:rsidRPr="001939B4">
        <w:rPr>
          <w:rFonts w:ascii="Times New Roman" w:hAnsi="Times New Roman"/>
          <w:sz w:val="24"/>
          <w:szCs w:val="24"/>
        </w:rPr>
        <w:t>The O</w:t>
      </w:r>
      <w:r w:rsidR="00444016" w:rsidRPr="001939B4">
        <w:rPr>
          <w:rFonts w:ascii="Times New Roman" w:hAnsi="Times New Roman"/>
          <w:sz w:val="24"/>
          <w:szCs w:val="24"/>
        </w:rPr>
        <w:t xml:space="preserve">HS </w:t>
      </w:r>
      <w:r w:rsidRPr="001939B4">
        <w:rPr>
          <w:rFonts w:ascii="Times New Roman" w:hAnsi="Times New Roman"/>
          <w:sz w:val="24"/>
          <w:szCs w:val="24"/>
        </w:rPr>
        <w:t>Specialist is part of a larger Project Management Team, which comprises the Coordinator and other specialists. The OH</w:t>
      </w:r>
      <w:r w:rsidR="00D142B5" w:rsidRPr="001939B4">
        <w:rPr>
          <w:rFonts w:ascii="Times New Roman" w:hAnsi="Times New Roman"/>
          <w:sz w:val="24"/>
          <w:szCs w:val="24"/>
        </w:rPr>
        <w:t>S</w:t>
      </w:r>
      <w:r w:rsidRPr="001939B4">
        <w:rPr>
          <w:rFonts w:ascii="Times New Roman" w:hAnsi="Times New Roman"/>
          <w:sz w:val="24"/>
          <w:szCs w:val="24"/>
        </w:rPr>
        <w:t xml:space="preserve"> Specialist will be responsible for ensuring safety of workers and communities.</w:t>
      </w:r>
    </w:p>
    <w:p w14:paraId="528D41F0" w14:textId="77777777" w:rsidR="00A67738" w:rsidRPr="001939B4" w:rsidRDefault="00A67738" w:rsidP="000E04C8">
      <w:pPr>
        <w:pStyle w:val="Default"/>
        <w:ind w:left="360"/>
        <w:jc w:val="both"/>
        <w:rPr>
          <w:rFonts w:ascii="Times New Roman" w:hAnsi="Times New Roman" w:cs="Times New Roman"/>
          <w:b/>
          <w:bCs/>
        </w:rPr>
      </w:pPr>
    </w:p>
    <w:p w14:paraId="4A6DB1A8" w14:textId="3F28D008" w:rsidR="00830436" w:rsidRPr="001939B4" w:rsidRDefault="000B2E3A" w:rsidP="000E04C8">
      <w:pPr>
        <w:pStyle w:val="Default"/>
        <w:numPr>
          <w:ilvl w:val="0"/>
          <w:numId w:val="11"/>
        </w:numPr>
        <w:jc w:val="both"/>
        <w:rPr>
          <w:rFonts w:ascii="Times New Roman" w:hAnsi="Times New Roman" w:cs="Times New Roman"/>
          <w:b/>
        </w:rPr>
      </w:pPr>
      <w:r w:rsidRPr="001939B4">
        <w:rPr>
          <w:rFonts w:ascii="Times New Roman" w:hAnsi="Times New Roman" w:cs="Times New Roman"/>
          <w:b/>
        </w:rPr>
        <w:t>Tasks and Responsibilities.</w:t>
      </w:r>
    </w:p>
    <w:p w14:paraId="54A4539F" w14:textId="77777777" w:rsidR="000B2E3A" w:rsidRPr="001939B4" w:rsidRDefault="000B2E3A" w:rsidP="000E04C8">
      <w:pPr>
        <w:pStyle w:val="Default"/>
        <w:ind w:left="360"/>
        <w:jc w:val="both"/>
        <w:rPr>
          <w:rFonts w:ascii="Times New Roman" w:hAnsi="Times New Roman" w:cs="Times New Roman"/>
        </w:rPr>
      </w:pPr>
    </w:p>
    <w:p w14:paraId="341468D9"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The OHS Specialist will ensure that OHS requirements are applied in project implementation in accordance with Environmental and Social Impact Assessment (ESIA)/ Environmental and Social Management Plan (ESMP), WBG General Environmental Health and Safety (EHS) Guidelines, ESS2 on Labor and Working Conditions. The OHS Specialist will ensure that OHS requirements are included in the Labor Management Procedures as applicable for SVTP, and that ILO Guidelines and other internationally accepted OHS requirements are incorporated in the Bidding Document and contractor’s requirements for preparing and implementing OHS plans</w:t>
      </w:r>
    </w:p>
    <w:p w14:paraId="3E68FD48" w14:textId="77777777" w:rsidR="00E8106B" w:rsidRPr="001939B4" w:rsidRDefault="00E8106B" w:rsidP="00E8106B">
      <w:pPr>
        <w:pStyle w:val="Heading1"/>
        <w:spacing w:before="120" w:after="240" w:line="276" w:lineRule="auto"/>
        <w:jc w:val="both"/>
        <w:rPr>
          <w:rFonts w:ascii="Times New Roman" w:hAnsi="Times New Roman"/>
          <w:b/>
          <w:bCs/>
          <w:color w:val="auto"/>
          <w:sz w:val="24"/>
          <w:szCs w:val="24"/>
        </w:rPr>
      </w:pPr>
      <w:r w:rsidRPr="001939B4">
        <w:rPr>
          <w:rFonts w:ascii="Times New Roman" w:hAnsi="Times New Roman"/>
          <w:color w:val="auto"/>
          <w:sz w:val="24"/>
          <w:szCs w:val="24"/>
        </w:rPr>
        <w:t xml:space="preserve">                                                      </w:t>
      </w:r>
      <w:r w:rsidRPr="001939B4">
        <w:rPr>
          <w:rFonts w:ascii="Times New Roman" w:hAnsi="Times New Roman"/>
          <w:b/>
          <w:bCs/>
          <w:color w:val="auto"/>
          <w:sz w:val="24"/>
          <w:szCs w:val="24"/>
        </w:rPr>
        <w:t>3.1 Specific Tasks</w:t>
      </w:r>
    </w:p>
    <w:p w14:paraId="3FB49093"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 xml:space="preserve">The OHS Specialist will oversee the implementation of the ESMP, PMP, MSIP, OHS and traffic plans in collaboration with the Supervision Engineer </w:t>
      </w:r>
    </w:p>
    <w:p w14:paraId="0D1B39C9"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i.</w:t>
      </w:r>
      <w:r w:rsidRPr="001939B4">
        <w:rPr>
          <w:rFonts w:ascii="Times New Roman" w:hAnsi="Times New Roman"/>
          <w:sz w:val="24"/>
          <w:szCs w:val="24"/>
        </w:rPr>
        <w:tab/>
        <w:t xml:space="preserve">Review the Programme related documentation to better understand the implications of SVTP on the environment. </w:t>
      </w:r>
    </w:p>
    <w:p w14:paraId="68849A73"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ii.</w:t>
      </w:r>
      <w:r w:rsidRPr="001939B4">
        <w:rPr>
          <w:rFonts w:ascii="Times New Roman" w:hAnsi="Times New Roman"/>
          <w:sz w:val="24"/>
          <w:szCs w:val="24"/>
        </w:rPr>
        <w:tab/>
        <w:t>Interface with National Authorities in charge of occupational health and safety to ensure implementation of environmental and social safeguards, including preparation of Construction Environmental Management Plans (CEMP), Pest Management Plans (PMP), ESIAS, and ESMPs are developed and conform with Government and World Bank / AfDB requirements.</w:t>
      </w:r>
    </w:p>
    <w:p w14:paraId="42262417"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iii.</w:t>
      </w:r>
      <w:r w:rsidRPr="001939B4">
        <w:rPr>
          <w:rFonts w:ascii="Times New Roman" w:hAnsi="Times New Roman"/>
          <w:sz w:val="24"/>
          <w:szCs w:val="24"/>
        </w:rPr>
        <w:tab/>
        <w:t>Facilitate the formulation and review of OHS policies</w:t>
      </w:r>
    </w:p>
    <w:p w14:paraId="4C4358ED"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lastRenderedPageBreak/>
        <w:t>iv.</w:t>
      </w:r>
      <w:r w:rsidRPr="001939B4">
        <w:rPr>
          <w:rFonts w:ascii="Times New Roman" w:hAnsi="Times New Roman"/>
          <w:sz w:val="24"/>
          <w:szCs w:val="24"/>
        </w:rPr>
        <w:tab/>
        <w:t>Prepare the OHS component of the project monthly, quarterly, bi-annual and annual progress reports.</w:t>
      </w:r>
    </w:p>
    <w:p w14:paraId="4EB75C61"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v.</w:t>
      </w:r>
      <w:r w:rsidRPr="001939B4">
        <w:rPr>
          <w:rFonts w:ascii="Times New Roman" w:hAnsi="Times New Roman"/>
          <w:sz w:val="24"/>
          <w:szCs w:val="24"/>
        </w:rPr>
        <w:tab/>
        <w:t>Assist the Cooperatives/ SOCFEs in developing OHS Plans and in implementation of the mitigation measures as proposed in the Pesticides Management Plan (PMP).</w:t>
      </w:r>
    </w:p>
    <w:p w14:paraId="6B5FDEBC"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vi.</w:t>
      </w:r>
      <w:r w:rsidRPr="001939B4">
        <w:rPr>
          <w:rFonts w:ascii="Times New Roman" w:hAnsi="Times New Roman"/>
          <w:sz w:val="24"/>
          <w:szCs w:val="24"/>
        </w:rPr>
        <w:tab/>
        <w:t>Monitor and evaluate the implementation of Environmental Safeguards (ESGs), Environmental and Social Management Plans (ESMPs) Pest Management Plans (PMP), Environmental Construction Plans (ECPs), and any environmental, social and OHS activity that might be implemented on the ground including the sub-projects under the Programme to ensure conformity with national requirements.</w:t>
      </w:r>
    </w:p>
    <w:p w14:paraId="57F0C8E8"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vii.</w:t>
      </w:r>
      <w:r w:rsidRPr="001939B4">
        <w:rPr>
          <w:rFonts w:ascii="Times New Roman" w:hAnsi="Times New Roman"/>
          <w:sz w:val="24"/>
          <w:szCs w:val="24"/>
        </w:rPr>
        <w:tab/>
        <w:t>Facilitate integration of relevant and cross-cutting environmental, social and OHS issues including gender, GBV, SEA, SH, SA, HIV/AIDs, and labour influx.</w:t>
      </w:r>
    </w:p>
    <w:p w14:paraId="4B585ACD"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viii.</w:t>
      </w:r>
      <w:r w:rsidRPr="001939B4">
        <w:rPr>
          <w:rFonts w:ascii="Times New Roman" w:hAnsi="Times New Roman"/>
          <w:sz w:val="24"/>
          <w:szCs w:val="24"/>
        </w:rPr>
        <w:tab/>
        <w:t xml:space="preserve">Ensure enhancement of the role of local communities in monitoring occupational health and safety compliance dimensions during implementation of the construction environmental plans including the ESMPs. </w:t>
      </w:r>
    </w:p>
    <w:p w14:paraId="17A0413E"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ix.</w:t>
      </w:r>
      <w:r w:rsidRPr="001939B4">
        <w:rPr>
          <w:rFonts w:ascii="Times New Roman" w:hAnsi="Times New Roman"/>
          <w:sz w:val="24"/>
          <w:szCs w:val="24"/>
        </w:rPr>
        <w:tab/>
        <w:t xml:space="preserve">In collaboration with team members of the PIU and relevant national authorities, organize and conduct training workshops, in accordance with the capacity building plan, on environmental, social and OHS safeguards. </w:t>
      </w:r>
    </w:p>
    <w:p w14:paraId="79F3A809"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x.</w:t>
      </w:r>
      <w:r w:rsidRPr="001939B4">
        <w:rPr>
          <w:rFonts w:ascii="Times New Roman" w:hAnsi="Times New Roman"/>
          <w:sz w:val="24"/>
          <w:szCs w:val="24"/>
        </w:rPr>
        <w:tab/>
        <w:t>Periodically, carry out the necessary coordination activities for OHS activities and perform related field work as required and submit clear and concise written reports based on field inspections or regular monitoring.</w:t>
      </w:r>
    </w:p>
    <w:p w14:paraId="13824A2C"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xi.</w:t>
      </w:r>
      <w:r w:rsidRPr="001939B4">
        <w:rPr>
          <w:rFonts w:ascii="Times New Roman" w:hAnsi="Times New Roman"/>
          <w:sz w:val="24"/>
          <w:szCs w:val="24"/>
        </w:rPr>
        <w:tab/>
        <w:t>Prepare monthly, quarterly and annual report to be submitted to the management as a follow-up on the implementation and monitoring of the sub-projects’ environmental  activities vis-à-vis the respective ESMPs, ESGs, PMPs, OHS and EMPs as well as any issue that is encountered with regard to the environmental, social and OHS safeguards.</w:t>
      </w:r>
    </w:p>
    <w:p w14:paraId="086438DA"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xii.</w:t>
      </w:r>
      <w:r w:rsidRPr="001939B4">
        <w:rPr>
          <w:rFonts w:ascii="Times New Roman" w:hAnsi="Times New Roman"/>
          <w:sz w:val="24"/>
          <w:szCs w:val="24"/>
        </w:rPr>
        <w:tab/>
        <w:t>Support project in the finalization of Annual Work Plans and Budgets including Procurements plans</w:t>
      </w:r>
    </w:p>
    <w:p w14:paraId="07E5C5E3"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xiii.</w:t>
      </w:r>
      <w:r w:rsidRPr="001939B4">
        <w:rPr>
          <w:rFonts w:ascii="Times New Roman" w:hAnsi="Times New Roman"/>
          <w:sz w:val="24"/>
          <w:szCs w:val="24"/>
        </w:rPr>
        <w:tab/>
        <w:t>Support in the preparation of mid-term reviews, final evaluations, and environmental and social audits.</w:t>
      </w:r>
    </w:p>
    <w:p w14:paraId="31A7C61F"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r w:rsidRPr="001939B4">
        <w:rPr>
          <w:rFonts w:ascii="Times New Roman" w:hAnsi="Times New Roman"/>
          <w:sz w:val="24"/>
          <w:szCs w:val="24"/>
        </w:rPr>
        <w:t>xiv.</w:t>
      </w:r>
      <w:r w:rsidRPr="001939B4">
        <w:rPr>
          <w:rFonts w:ascii="Times New Roman" w:hAnsi="Times New Roman"/>
          <w:sz w:val="24"/>
          <w:szCs w:val="24"/>
        </w:rPr>
        <w:tab/>
        <w:t>Assist the Senior Environmental Safeguards Specialist in any other tasks relevant to the expertise including preparing various reports and other documents required by Management and Development Partners (DPs).</w:t>
      </w:r>
    </w:p>
    <w:p w14:paraId="1D2B7040" w14:textId="77777777" w:rsidR="00E8106B" w:rsidRPr="001939B4" w:rsidRDefault="00E8106B" w:rsidP="00E8106B">
      <w:pPr>
        <w:shd w:val="clear" w:color="auto" w:fill="FFFFFF"/>
        <w:spacing w:after="384" w:line="240" w:lineRule="auto"/>
        <w:jc w:val="both"/>
        <w:textAlignment w:val="baseline"/>
        <w:rPr>
          <w:rFonts w:ascii="Times New Roman" w:hAnsi="Times New Roman"/>
          <w:sz w:val="24"/>
          <w:szCs w:val="24"/>
        </w:rPr>
      </w:pPr>
    </w:p>
    <w:p w14:paraId="1BC76F75" w14:textId="4D0B9366" w:rsidR="00DA4E35" w:rsidRPr="001939B4" w:rsidRDefault="00DA4E35" w:rsidP="00DA4E35">
      <w:pPr>
        <w:autoSpaceDE w:val="0"/>
        <w:autoSpaceDN w:val="0"/>
        <w:adjustRightInd w:val="0"/>
        <w:spacing w:after="0" w:line="240" w:lineRule="auto"/>
        <w:jc w:val="both"/>
        <w:rPr>
          <w:rFonts w:ascii="Times New Roman" w:hAnsi="Times New Roman"/>
          <w:sz w:val="24"/>
          <w:szCs w:val="24"/>
        </w:rPr>
      </w:pPr>
    </w:p>
    <w:p w14:paraId="4363349E" w14:textId="2B577AB4" w:rsidR="00830436" w:rsidRPr="001939B4" w:rsidRDefault="00CA71BB" w:rsidP="000E04C8">
      <w:pPr>
        <w:pStyle w:val="Default"/>
        <w:jc w:val="both"/>
        <w:rPr>
          <w:rFonts w:ascii="Times New Roman" w:hAnsi="Times New Roman" w:cs="Times New Roman"/>
          <w:b/>
          <w:bCs/>
          <w:lang w:eastAsia="en-GB"/>
        </w:rPr>
      </w:pPr>
      <w:r w:rsidRPr="001939B4">
        <w:rPr>
          <w:rFonts w:ascii="Times New Roman" w:hAnsi="Times New Roman" w:cs="Times New Roman"/>
          <w:b/>
          <w:lang w:eastAsia="en-GB"/>
        </w:rPr>
        <w:lastRenderedPageBreak/>
        <w:t>4.0</w:t>
      </w:r>
      <w:r w:rsidRPr="001939B4">
        <w:rPr>
          <w:rFonts w:ascii="Times New Roman" w:hAnsi="Times New Roman" w:cs="Times New Roman"/>
          <w:b/>
          <w:lang w:eastAsia="en-GB"/>
        </w:rPr>
        <w:tab/>
      </w:r>
      <w:r w:rsidR="00830436" w:rsidRPr="001939B4">
        <w:rPr>
          <w:rFonts w:ascii="Times New Roman" w:hAnsi="Times New Roman" w:cs="Times New Roman"/>
          <w:b/>
          <w:lang w:eastAsia="en-GB"/>
        </w:rPr>
        <w:t xml:space="preserve"> </w:t>
      </w:r>
      <w:r w:rsidR="002E46E1" w:rsidRPr="001939B4">
        <w:rPr>
          <w:rFonts w:ascii="Times New Roman" w:hAnsi="Times New Roman" w:cs="Times New Roman"/>
          <w:b/>
          <w:bCs/>
          <w:lang w:eastAsia="en-GB"/>
        </w:rPr>
        <w:t>Qualifications</w:t>
      </w:r>
      <w:r w:rsidR="00830436" w:rsidRPr="001939B4">
        <w:rPr>
          <w:rFonts w:ascii="Times New Roman" w:hAnsi="Times New Roman" w:cs="Times New Roman"/>
          <w:b/>
          <w:bCs/>
          <w:lang w:eastAsia="en-GB"/>
        </w:rPr>
        <w:t xml:space="preserve"> and Experience:</w:t>
      </w:r>
    </w:p>
    <w:p w14:paraId="560B0AEE" w14:textId="77777777" w:rsidR="000E04C8" w:rsidRPr="001939B4" w:rsidRDefault="000E04C8" w:rsidP="00D33C47">
      <w:pPr>
        <w:pStyle w:val="Default"/>
        <w:jc w:val="both"/>
        <w:rPr>
          <w:rFonts w:ascii="Times New Roman" w:hAnsi="Times New Roman" w:cs="Times New Roman"/>
          <w:b/>
          <w:bCs/>
        </w:rPr>
      </w:pPr>
    </w:p>
    <w:p w14:paraId="7A410265" w14:textId="77777777" w:rsidR="003757C0" w:rsidRPr="001939B4" w:rsidRDefault="00830436" w:rsidP="003757C0">
      <w:pPr>
        <w:pStyle w:val="BodyText"/>
        <w:rPr>
          <w:rFonts w:ascii="Times New Roman" w:hAnsi="Times New Roman"/>
          <w:sz w:val="24"/>
          <w:szCs w:val="24"/>
          <w:lang w:eastAsia="en-GB"/>
        </w:rPr>
      </w:pPr>
      <w:r w:rsidRPr="001939B4">
        <w:rPr>
          <w:rFonts w:ascii="Times New Roman" w:hAnsi="Times New Roman"/>
          <w:sz w:val="24"/>
          <w:szCs w:val="24"/>
          <w:lang w:eastAsia="en-GB"/>
        </w:rPr>
        <w:t xml:space="preserve"> </w:t>
      </w:r>
      <w:r w:rsidR="003757C0" w:rsidRPr="001939B4">
        <w:rPr>
          <w:rFonts w:ascii="Times New Roman" w:hAnsi="Times New Roman"/>
          <w:sz w:val="24"/>
          <w:szCs w:val="24"/>
          <w:lang w:eastAsia="en-GB"/>
        </w:rPr>
        <w:t>The Occupational Health and Safety Specialist expected to have the following credentials:</w:t>
      </w:r>
    </w:p>
    <w:p w14:paraId="2B05C452" w14:textId="77777777" w:rsidR="003757C0" w:rsidRPr="001939B4" w:rsidRDefault="003757C0" w:rsidP="003757C0">
      <w:pPr>
        <w:pStyle w:val="BodyText"/>
        <w:rPr>
          <w:rFonts w:ascii="Times New Roman" w:hAnsi="Times New Roman"/>
          <w:sz w:val="24"/>
          <w:szCs w:val="24"/>
          <w:lang w:eastAsia="en-GB"/>
        </w:rPr>
      </w:pPr>
      <w:r w:rsidRPr="001939B4">
        <w:rPr>
          <w:rFonts w:ascii="Times New Roman" w:hAnsi="Times New Roman"/>
          <w:sz w:val="24"/>
          <w:szCs w:val="24"/>
          <w:lang w:eastAsia="en-GB"/>
        </w:rPr>
        <w:t>i.</w:t>
      </w:r>
      <w:r w:rsidRPr="001939B4">
        <w:rPr>
          <w:rFonts w:ascii="Times New Roman" w:hAnsi="Times New Roman"/>
          <w:sz w:val="24"/>
          <w:szCs w:val="24"/>
          <w:lang w:eastAsia="en-GB"/>
        </w:rPr>
        <w:tab/>
        <w:t xml:space="preserve">The Occupational Health and Safety Specialist shall be a holder of a minimum of Bachelor’s Degree in Occupational health and Safety, Public / Environmental  Health or a related field . He/she must have at least 5 years of cumulative experience related to construction. He/she must be fluent in English and Chichewa must have strong written and oral communication skills. </w:t>
      </w:r>
    </w:p>
    <w:p w14:paraId="1749395C" w14:textId="77777777" w:rsidR="003757C0" w:rsidRPr="001939B4" w:rsidRDefault="003757C0" w:rsidP="003757C0">
      <w:pPr>
        <w:pStyle w:val="BodyText"/>
        <w:rPr>
          <w:rFonts w:ascii="Times New Roman" w:hAnsi="Times New Roman"/>
          <w:sz w:val="24"/>
          <w:szCs w:val="24"/>
          <w:lang w:eastAsia="en-GB"/>
        </w:rPr>
      </w:pPr>
      <w:r w:rsidRPr="001939B4">
        <w:rPr>
          <w:rFonts w:ascii="Times New Roman" w:hAnsi="Times New Roman"/>
          <w:sz w:val="24"/>
          <w:szCs w:val="24"/>
          <w:lang w:eastAsia="en-GB"/>
        </w:rPr>
        <w:t>ii.</w:t>
      </w:r>
      <w:r w:rsidRPr="001939B4">
        <w:rPr>
          <w:rFonts w:ascii="Times New Roman" w:hAnsi="Times New Roman"/>
          <w:sz w:val="24"/>
          <w:szCs w:val="24"/>
          <w:lang w:eastAsia="en-GB"/>
        </w:rPr>
        <w:tab/>
        <w:t>The Occupational Health and Safety Specialist must have recognised competencies in implementation of World Bank’s Operational Policies and Environmental Social Framework (ESF), the African Development Bank’s Operational Safeguards and ILO Labour standards. He / She must be well versed with Malawi’s Labour Laws.</w:t>
      </w:r>
    </w:p>
    <w:p w14:paraId="285627E7" w14:textId="4585BCAF" w:rsidR="003757C0" w:rsidRPr="001939B4" w:rsidRDefault="003757C0" w:rsidP="003757C0">
      <w:pPr>
        <w:pStyle w:val="BodyText"/>
        <w:rPr>
          <w:rFonts w:ascii="Times New Roman" w:hAnsi="Times New Roman"/>
          <w:sz w:val="24"/>
          <w:szCs w:val="24"/>
          <w:lang w:eastAsia="en-GB"/>
        </w:rPr>
      </w:pPr>
      <w:r w:rsidRPr="001939B4">
        <w:rPr>
          <w:rFonts w:ascii="Times New Roman" w:hAnsi="Times New Roman"/>
          <w:sz w:val="24"/>
          <w:szCs w:val="24"/>
          <w:lang w:eastAsia="en-GB"/>
        </w:rPr>
        <w:t xml:space="preserve">iii.       He/she must have at least three years hands on experience in construction and construction supervision. </w:t>
      </w:r>
    </w:p>
    <w:p w14:paraId="72EA9969" w14:textId="77777777" w:rsidR="003757C0" w:rsidRPr="001939B4" w:rsidRDefault="003757C0" w:rsidP="003757C0">
      <w:pPr>
        <w:pStyle w:val="BodyText"/>
        <w:ind w:left="1080"/>
        <w:rPr>
          <w:rFonts w:ascii="Times New Roman" w:hAnsi="Times New Roman"/>
          <w:sz w:val="24"/>
          <w:szCs w:val="24"/>
          <w:lang w:eastAsia="en-GB"/>
        </w:rPr>
      </w:pPr>
    </w:p>
    <w:p w14:paraId="749E2179" w14:textId="77777777" w:rsidR="00990D4F" w:rsidRPr="001939B4"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9127D4B" w14:textId="0592C972" w:rsidR="00D85C64" w:rsidRPr="001939B4" w:rsidRDefault="004F26A6" w:rsidP="004F26A6">
      <w:pPr>
        <w:spacing w:after="0" w:line="240" w:lineRule="auto"/>
        <w:jc w:val="both"/>
        <w:rPr>
          <w:rFonts w:ascii="Times New Roman" w:hAnsi="Times New Roman"/>
          <w:b/>
          <w:sz w:val="24"/>
          <w:szCs w:val="24"/>
        </w:rPr>
      </w:pPr>
      <w:r w:rsidRPr="001939B4">
        <w:rPr>
          <w:rFonts w:ascii="Times New Roman" w:hAnsi="Times New Roman"/>
          <w:b/>
          <w:sz w:val="24"/>
          <w:szCs w:val="24"/>
        </w:rPr>
        <w:t xml:space="preserve">5.0 </w:t>
      </w:r>
      <w:r w:rsidR="00D85C64" w:rsidRPr="001939B4">
        <w:rPr>
          <w:rFonts w:ascii="Times New Roman" w:hAnsi="Times New Roman"/>
          <w:b/>
          <w:sz w:val="24"/>
          <w:szCs w:val="24"/>
        </w:rPr>
        <w:t>Location of Employment</w:t>
      </w:r>
    </w:p>
    <w:p w14:paraId="555D93C1" w14:textId="77777777" w:rsidR="00D85C64" w:rsidRPr="001939B4" w:rsidRDefault="00D85C64" w:rsidP="00D33C47">
      <w:pPr>
        <w:pStyle w:val="ListParagraph"/>
        <w:spacing w:after="0" w:line="240" w:lineRule="auto"/>
        <w:ind w:left="1080"/>
        <w:jc w:val="both"/>
        <w:rPr>
          <w:rFonts w:ascii="Times New Roman" w:hAnsi="Times New Roman"/>
          <w:b/>
          <w:sz w:val="24"/>
          <w:szCs w:val="24"/>
        </w:rPr>
      </w:pPr>
    </w:p>
    <w:p w14:paraId="670C2FE7" w14:textId="77777777" w:rsidR="001D0A70" w:rsidRPr="001939B4" w:rsidRDefault="001D0A70" w:rsidP="00D33C47">
      <w:pPr>
        <w:spacing w:after="0" w:line="240" w:lineRule="auto"/>
        <w:jc w:val="both"/>
        <w:rPr>
          <w:rFonts w:ascii="Times New Roman" w:hAnsi="Times New Roman"/>
          <w:sz w:val="24"/>
          <w:szCs w:val="24"/>
        </w:rPr>
      </w:pPr>
      <w:r w:rsidRPr="001939B4">
        <w:rPr>
          <w:rFonts w:ascii="Times New Roman" w:hAnsi="Times New Roman"/>
          <w:sz w:val="24"/>
          <w:szCs w:val="24"/>
        </w:rPr>
        <w:t>The Occupational Health and safety Safeguards Specialist will be based in Blantyre, but will be required to travel regularly and extensively to the project areas of Chikwawa and Nsanje to ensure that progress follows project plans and that appropriate support is provided for project activities in time.</w:t>
      </w:r>
    </w:p>
    <w:p w14:paraId="66F556FA" w14:textId="77777777" w:rsidR="00830436" w:rsidRPr="001939B4" w:rsidRDefault="00830436" w:rsidP="001D0A70">
      <w:pPr>
        <w:pStyle w:val="Default"/>
        <w:jc w:val="both"/>
        <w:rPr>
          <w:rFonts w:ascii="Times New Roman" w:hAnsi="Times New Roman" w:cs="Times New Roman"/>
        </w:rPr>
      </w:pPr>
    </w:p>
    <w:p w14:paraId="6D1699F9" w14:textId="1974595F" w:rsidR="00830436" w:rsidRPr="001939B4" w:rsidRDefault="004F26A6" w:rsidP="000E04C8">
      <w:pPr>
        <w:pStyle w:val="Default"/>
        <w:jc w:val="both"/>
        <w:rPr>
          <w:rFonts w:ascii="Times New Roman" w:hAnsi="Times New Roman" w:cs="Times New Roman"/>
          <w:b/>
          <w:bCs/>
        </w:rPr>
      </w:pPr>
      <w:r w:rsidRPr="001939B4">
        <w:rPr>
          <w:rFonts w:ascii="Times New Roman" w:hAnsi="Times New Roman" w:cs="Times New Roman"/>
          <w:b/>
          <w:bCs/>
        </w:rPr>
        <w:t>6</w:t>
      </w:r>
      <w:r w:rsidR="003E22CD" w:rsidRPr="001939B4">
        <w:rPr>
          <w:rFonts w:ascii="Times New Roman" w:hAnsi="Times New Roman" w:cs="Times New Roman"/>
          <w:b/>
          <w:bCs/>
        </w:rPr>
        <w:t xml:space="preserve">.0 </w:t>
      </w:r>
      <w:r w:rsidR="003E22CD" w:rsidRPr="001939B4">
        <w:rPr>
          <w:rFonts w:ascii="Times New Roman" w:hAnsi="Times New Roman" w:cs="Times New Roman"/>
          <w:b/>
          <w:bCs/>
        </w:rPr>
        <w:tab/>
        <w:t>Duration of Employment</w:t>
      </w:r>
    </w:p>
    <w:p w14:paraId="7137521E" w14:textId="77777777" w:rsidR="000E04C8" w:rsidRPr="001939B4" w:rsidRDefault="000E04C8" w:rsidP="00D33C47">
      <w:pPr>
        <w:pStyle w:val="Default"/>
        <w:jc w:val="both"/>
        <w:rPr>
          <w:rFonts w:ascii="Times New Roman" w:hAnsi="Times New Roman" w:cs="Times New Roman"/>
          <w:b/>
          <w:bCs/>
        </w:rPr>
      </w:pPr>
    </w:p>
    <w:p w14:paraId="463E57A9" w14:textId="182F7B71" w:rsidR="00830436" w:rsidRPr="001939B4" w:rsidRDefault="008A5D5A"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The Contract is for an initial period of </w:t>
      </w:r>
      <w:r w:rsidR="00C764CA" w:rsidRPr="001939B4">
        <w:rPr>
          <w:rFonts w:ascii="Times New Roman" w:hAnsi="Times New Roman"/>
          <w:sz w:val="24"/>
          <w:szCs w:val="24"/>
        </w:rPr>
        <w:t>one-year</w:t>
      </w:r>
      <w:r w:rsidRPr="001939B4">
        <w:rPr>
          <w:rFonts w:ascii="Times New Roman" w:hAnsi="Times New Roman"/>
          <w:sz w:val="24"/>
          <w:szCs w:val="24"/>
        </w:rPr>
        <w:t xml:space="preserve"> renewable upon satisfactory completion of the assignment and satisfactory appraisal results.</w:t>
      </w:r>
    </w:p>
    <w:p w14:paraId="709F4C35" w14:textId="77777777" w:rsidR="00F11D04" w:rsidRPr="001939B4" w:rsidRDefault="00F11D04" w:rsidP="00D33C47">
      <w:pPr>
        <w:pStyle w:val="Default"/>
        <w:ind w:left="720"/>
        <w:jc w:val="both"/>
        <w:rPr>
          <w:rFonts w:ascii="Times New Roman" w:hAnsi="Times New Roman" w:cs="Times New Roman"/>
        </w:rPr>
      </w:pPr>
    </w:p>
    <w:p w14:paraId="0BB04AF8" w14:textId="3CC96C7B" w:rsidR="00E523AC" w:rsidRPr="001939B4" w:rsidRDefault="004F26A6" w:rsidP="000E04C8">
      <w:pPr>
        <w:pStyle w:val="Default"/>
        <w:jc w:val="both"/>
        <w:rPr>
          <w:rFonts w:ascii="Times New Roman" w:hAnsi="Times New Roman" w:cs="Times New Roman"/>
          <w:b/>
        </w:rPr>
      </w:pPr>
      <w:r w:rsidRPr="001939B4">
        <w:rPr>
          <w:rFonts w:ascii="Times New Roman" w:hAnsi="Times New Roman" w:cs="Times New Roman"/>
          <w:b/>
        </w:rPr>
        <w:t>7</w:t>
      </w:r>
      <w:r w:rsidR="00830436" w:rsidRPr="001939B4">
        <w:rPr>
          <w:rFonts w:ascii="Times New Roman" w:hAnsi="Times New Roman" w:cs="Times New Roman"/>
          <w:b/>
        </w:rPr>
        <w:t xml:space="preserve">.0 </w:t>
      </w:r>
      <w:r w:rsidR="00830436" w:rsidRPr="001939B4">
        <w:rPr>
          <w:rFonts w:ascii="Times New Roman" w:hAnsi="Times New Roman" w:cs="Times New Roman"/>
          <w:b/>
        </w:rPr>
        <w:tab/>
        <w:t>Reporting Requirements</w:t>
      </w:r>
    </w:p>
    <w:p w14:paraId="1607F13C" w14:textId="77777777" w:rsidR="000E04C8" w:rsidRPr="001939B4" w:rsidRDefault="000E04C8" w:rsidP="00D33C47">
      <w:pPr>
        <w:pStyle w:val="Default"/>
        <w:jc w:val="both"/>
        <w:rPr>
          <w:rFonts w:ascii="Times New Roman" w:hAnsi="Times New Roman" w:cs="Times New Roman"/>
          <w:b/>
        </w:rPr>
      </w:pPr>
    </w:p>
    <w:p w14:paraId="24F21295" w14:textId="77777777" w:rsidR="008C37CF" w:rsidRPr="001939B4" w:rsidRDefault="008C37CF" w:rsidP="000E04C8">
      <w:pPr>
        <w:spacing w:after="0" w:line="240" w:lineRule="auto"/>
        <w:jc w:val="both"/>
        <w:rPr>
          <w:rFonts w:ascii="Times New Roman" w:hAnsi="Times New Roman"/>
          <w:sz w:val="24"/>
          <w:szCs w:val="24"/>
        </w:rPr>
      </w:pPr>
      <w:r w:rsidRPr="001939B4">
        <w:rPr>
          <w:rFonts w:ascii="Times New Roman" w:hAnsi="Times New Roman"/>
          <w:sz w:val="24"/>
          <w:szCs w:val="24"/>
        </w:rPr>
        <w:t xml:space="preserve">As member of the Project Management Team (PMT), the OHS Specialist shall report to the Senior Environmental Safeguards Specialist and will report to management on a bi-weekly and monthly basis on OHS issues. </w:t>
      </w:r>
    </w:p>
    <w:p w14:paraId="1110F9D3" w14:textId="77777777" w:rsidR="000E04C8" w:rsidRPr="001939B4" w:rsidRDefault="000E04C8" w:rsidP="00D33C47">
      <w:pPr>
        <w:spacing w:after="0" w:line="240" w:lineRule="auto"/>
        <w:jc w:val="both"/>
        <w:rPr>
          <w:rFonts w:ascii="Times New Roman" w:hAnsi="Times New Roman"/>
          <w:sz w:val="24"/>
          <w:szCs w:val="24"/>
        </w:rPr>
      </w:pPr>
    </w:p>
    <w:p w14:paraId="29BCCE0F" w14:textId="26C26DDD" w:rsidR="003E22CD" w:rsidRPr="001939B4" w:rsidRDefault="000F7A85" w:rsidP="000E04C8">
      <w:pPr>
        <w:spacing w:after="0" w:line="240" w:lineRule="auto"/>
        <w:jc w:val="both"/>
        <w:rPr>
          <w:rFonts w:ascii="Times New Roman" w:hAnsi="Times New Roman"/>
          <w:b/>
          <w:sz w:val="24"/>
          <w:szCs w:val="24"/>
        </w:rPr>
      </w:pPr>
      <w:r w:rsidRPr="001939B4">
        <w:rPr>
          <w:rFonts w:ascii="Times New Roman" w:hAnsi="Times New Roman"/>
          <w:b/>
          <w:sz w:val="24"/>
          <w:szCs w:val="24"/>
        </w:rPr>
        <w:t>8</w:t>
      </w:r>
      <w:r w:rsidR="00644160" w:rsidRPr="001939B4">
        <w:rPr>
          <w:rFonts w:ascii="Times New Roman" w:hAnsi="Times New Roman"/>
          <w:b/>
          <w:sz w:val="24"/>
          <w:szCs w:val="24"/>
        </w:rPr>
        <w:t>.0</w:t>
      </w:r>
      <w:r w:rsidR="00644160" w:rsidRPr="001939B4">
        <w:rPr>
          <w:rFonts w:ascii="Times New Roman" w:hAnsi="Times New Roman"/>
          <w:b/>
          <w:sz w:val="24"/>
          <w:szCs w:val="24"/>
        </w:rPr>
        <w:tab/>
      </w:r>
      <w:r w:rsidR="003E22CD" w:rsidRPr="001939B4">
        <w:rPr>
          <w:rFonts w:ascii="Times New Roman" w:hAnsi="Times New Roman"/>
          <w:b/>
          <w:sz w:val="24"/>
          <w:szCs w:val="24"/>
        </w:rPr>
        <w:t xml:space="preserve">Services and facilities to be provided by the </w:t>
      </w:r>
      <w:r w:rsidR="000E04C8" w:rsidRPr="001939B4">
        <w:rPr>
          <w:rFonts w:ascii="Times New Roman" w:hAnsi="Times New Roman"/>
          <w:b/>
          <w:sz w:val="24"/>
          <w:szCs w:val="24"/>
        </w:rPr>
        <w:t>C</w:t>
      </w:r>
      <w:r w:rsidR="003E22CD" w:rsidRPr="001939B4">
        <w:rPr>
          <w:rFonts w:ascii="Times New Roman" w:hAnsi="Times New Roman"/>
          <w:b/>
          <w:sz w:val="24"/>
          <w:szCs w:val="24"/>
        </w:rPr>
        <w:t>lient</w:t>
      </w:r>
    </w:p>
    <w:p w14:paraId="62122D12" w14:textId="77777777" w:rsidR="000E04C8" w:rsidRPr="001939B4" w:rsidRDefault="000E04C8" w:rsidP="00D33C47">
      <w:pPr>
        <w:spacing w:after="0" w:line="240" w:lineRule="auto"/>
        <w:jc w:val="both"/>
        <w:rPr>
          <w:rFonts w:ascii="Times New Roman" w:hAnsi="Times New Roman"/>
          <w:b/>
          <w:sz w:val="24"/>
          <w:szCs w:val="24"/>
        </w:rPr>
      </w:pPr>
    </w:p>
    <w:p w14:paraId="063F36D9" w14:textId="1D979B3B" w:rsidR="003E22CD" w:rsidRPr="001939B4" w:rsidRDefault="003E22CD" w:rsidP="00D33C47">
      <w:pPr>
        <w:spacing w:after="0" w:line="240" w:lineRule="auto"/>
        <w:jc w:val="both"/>
        <w:rPr>
          <w:rFonts w:ascii="Times New Roman" w:hAnsi="Times New Roman"/>
          <w:sz w:val="24"/>
          <w:szCs w:val="24"/>
        </w:rPr>
      </w:pPr>
      <w:r w:rsidRPr="001939B4">
        <w:rPr>
          <w:rFonts w:ascii="Times New Roman" w:hAnsi="Times New Roman"/>
          <w:sz w:val="24"/>
          <w:szCs w:val="24"/>
        </w:rPr>
        <w:t>The client will provide the following services and facilities to the consultant</w:t>
      </w:r>
    </w:p>
    <w:p w14:paraId="4227C90C" w14:textId="77777777" w:rsidR="003E22CD" w:rsidRPr="001939B4" w:rsidRDefault="003E22CD" w:rsidP="00D33C47">
      <w:pPr>
        <w:numPr>
          <w:ilvl w:val="0"/>
          <w:numId w:val="14"/>
        </w:numPr>
        <w:spacing w:after="0" w:line="240" w:lineRule="auto"/>
        <w:jc w:val="both"/>
        <w:rPr>
          <w:rFonts w:ascii="Times New Roman" w:hAnsi="Times New Roman"/>
          <w:sz w:val="24"/>
          <w:szCs w:val="24"/>
        </w:rPr>
      </w:pPr>
      <w:r w:rsidRPr="001939B4">
        <w:rPr>
          <w:rFonts w:ascii="Times New Roman" w:hAnsi="Times New Roman"/>
          <w:sz w:val="24"/>
          <w:szCs w:val="24"/>
        </w:rPr>
        <w:t>Office space</w:t>
      </w:r>
    </w:p>
    <w:p w14:paraId="0B589D44" w14:textId="77777777" w:rsidR="003E22CD" w:rsidRPr="001939B4" w:rsidRDefault="003E22CD" w:rsidP="00D33C47">
      <w:pPr>
        <w:numPr>
          <w:ilvl w:val="0"/>
          <w:numId w:val="14"/>
        </w:numPr>
        <w:spacing w:after="0" w:line="240" w:lineRule="auto"/>
        <w:jc w:val="both"/>
        <w:rPr>
          <w:rFonts w:ascii="Times New Roman" w:hAnsi="Times New Roman"/>
          <w:sz w:val="24"/>
          <w:szCs w:val="24"/>
        </w:rPr>
      </w:pPr>
      <w:r w:rsidRPr="001939B4">
        <w:rPr>
          <w:rFonts w:ascii="Times New Roman" w:hAnsi="Times New Roman"/>
          <w:sz w:val="24"/>
          <w:szCs w:val="24"/>
        </w:rPr>
        <w:t>Office equipment</w:t>
      </w:r>
    </w:p>
    <w:p w14:paraId="6195ED41" w14:textId="77777777" w:rsidR="003E22CD" w:rsidRPr="001939B4" w:rsidRDefault="003E22CD" w:rsidP="00D33C47">
      <w:pPr>
        <w:numPr>
          <w:ilvl w:val="0"/>
          <w:numId w:val="14"/>
        </w:numPr>
        <w:spacing w:after="0" w:line="240" w:lineRule="auto"/>
        <w:jc w:val="both"/>
        <w:rPr>
          <w:rFonts w:ascii="Times New Roman" w:hAnsi="Times New Roman"/>
          <w:sz w:val="24"/>
          <w:szCs w:val="24"/>
        </w:rPr>
      </w:pPr>
      <w:r w:rsidRPr="001939B4">
        <w:rPr>
          <w:rFonts w:ascii="Times New Roman" w:hAnsi="Times New Roman"/>
          <w:sz w:val="24"/>
          <w:szCs w:val="24"/>
        </w:rPr>
        <w:t>Communication facilities</w:t>
      </w:r>
    </w:p>
    <w:p w14:paraId="3B871014" w14:textId="4020770B" w:rsidR="00B02AEB" w:rsidRPr="001939B4" w:rsidRDefault="003E22CD" w:rsidP="00D33C47">
      <w:pPr>
        <w:numPr>
          <w:ilvl w:val="0"/>
          <w:numId w:val="14"/>
        </w:numPr>
        <w:spacing w:after="0" w:line="240" w:lineRule="auto"/>
        <w:jc w:val="both"/>
        <w:rPr>
          <w:rFonts w:ascii="Times New Roman" w:hAnsi="Times New Roman"/>
          <w:sz w:val="24"/>
          <w:szCs w:val="24"/>
        </w:rPr>
      </w:pPr>
      <w:r w:rsidRPr="001939B4">
        <w:rPr>
          <w:rFonts w:ascii="Times New Roman" w:hAnsi="Times New Roman"/>
          <w:sz w:val="24"/>
          <w:szCs w:val="24"/>
        </w:rPr>
        <w:t>Logistics for field work</w:t>
      </w:r>
    </w:p>
    <w:p w14:paraId="3883C301" w14:textId="31DCC752" w:rsidR="00AE6AB0" w:rsidRPr="001939B4" w:rsidRDefault="00AE6AB0" w:rsidP="00D33C47">
      <w:pPr>
        <w:spacing w:after="0" w:line="240" w:lineRule="auto"/>
        <w:jc w:val="both"/>
        <w:rPr>
          <w:rFonts w:ascii="Times New Roman" w:hAnsi="Times New Roman"/>
          <w:sz w:val="24"/>
          <w:szCs w:val="24"/>
        </w:rPr>
      </w:pPr>
    </w:p>
    <w:p w14:paraId="489737E2" w14:textId="0B03C6AC" w:rsidR="00AE6AB0" w:rsidRPr="001939B4" w:rsidRDefault="000F7A85" w:rsidP="00D33C47">
      <w:pPr>
        <w:suppressAutoHyphens/>
        <w:spacing w:after="0" w:line="240" w:lineRule="auto"/>
        <w:jc w:val="both"/>
        <w:rPr>
          <w:rFonts w:ascii="Times New Roman" w:hAnsi="Times New Roman"/>
          <w:spacing w:val="-2"/>
          <w:sz w:val="24"/>
          <w:szCs w:val="24"/>
        </w:rPr>
      </w:pPr>
      <w:r w:rsidRPr="001939B4">
        <w:rPr>
          <w:rFonts w:ascii="Times New Roman" w:hAnsi="Times New Roman"/>
          <w:b/>
          <w:sz w:val="24"/>
          <w:szCs w:val="24"/>
        </w:rPr>
        <w:t>9</w:t>
      </w:r>
      <w:r w:rsidR="000E04C8" w:rsidRPr="001939B4">
        <w:rPr>
          <w:rFonts w:ascii="Times New Roman" w:hAnsi="Times New Roman"/>
          <w:b/>
          <w:sz w:val="24"/>
          <w:szCs w:val="24"/>
        </w:rPr>
        <w:t xml:space="preserve">.0   </w:t>
      </w:r>
      <w:r w:rsidR="00AE6AB0" w:rsidRPr="001939B4">
        <w:rPr>
          <w:rFonts w:ascii="Times New Roman" w:hAnsi="Times New Roman"/>
          <w:spacing w:val="-2"/>
          <w:sz w:val="24"/>
          <w:szCs w:val="24"/>
        </w:rPr>
        <w:t xml:space="preserve">The attention of interested Consultants is drawn to Section III, paragraphs, 3.14, 3.16, and 3.17 of the World Bank’s “Procurement Regulations for IPF Borrowers” dated November 2020 (“Procurement Regulations”), setting forth the World Bank’s policy on conflict of interest. A </w:t>
      </w:r>
      <w:r w:rsidR="00AE6AB0" w:rsidRPr="001939B4">
        <w:rPr>
          <w:rFonts w:ascii="Times New Roman" w:hAnsi="Times New Roman"/>
          <w:spacing w:val="-2"/>
          <w:sz w:val="24"/>
          <w:szCs w:val="24"/>
        </w:rPr>
        <w:lastRenderedPageBreak/>
        <w:t>Consultant will be selected in accordance with the Individual Consultant selection method set out in the Procurement Regulations.</w:t>
      </w:r>
    </w:p>
    <w:p w14:paraId="6C47A4B4" w14:textId="77777777" w:rsidR="00AE6AB0" w:rsidRPr="001939B4" w:rsidRDefault="00AE6AB0" w:rsidP="00D33C47">
      <w:pPr>
        <w:suppressAutoHyphens/>
        <w:spacing w:after="0" w:line="240" w:lineRule="auto"/>
        <w:jc w:val="both"/>
        <w:rPr>
          <w:rFonts w:ascii="Times New Roman" w:hAnsi="Times New Roman"/>
          <w:spacing w:val="-2"/>
          <w:sz w:val="24"/>
          <w:szCs w:val="24"/>
        </w:rPr>
      </w:pPr>
    </w:p>
    <w:p w14:paraId="138671CC" w14:textId="59CCDCF1" w:rsidR="00AE6AB0" w:rsidRPr="001939B4" w:rsidRDefault="000E04C8" w:rsidP="00D33C47">
      <w:pPr>
        <w:suppressAutoHyphens/>
        <w:spacing w:after="0" w:line="240" w:lineRule="auto"/>
        <w:jc w:val="both"/>
        <w:rPr>
          <w:rFonts w:ascii="Times New Roman" w:hAnsi="Times New Roman"/>
          <w:spacing w:val="-2"/>
          <w:sz w:val="24"/>
          <w:szCs w:val="24"/>
        </w:rPr>
      </w:pPr>
      <w:r w:rsidRPr="001939B4">
        <w:rPr>
          <w:rFonts w:ascii="Times New Roman" w:hAnsi="Times New Roman"/>
          <w:b/>
          <w:sz w:val="24"/>
          <w:szCs w:val="24"/>
        </w:rPr>
        <w:t>1</w:t>
      </w:r>
      <w:r w:rsidR="000F7A85" w:rsidRPr="001939B4">
        <w:rPr>
          <w:rFonts w:ascii="Times New Roman" w:hAnsi="Times New Roman"/>
          <w:b/>
          <w:sz w:val="24"/>
          <w:szCs w:val="24"/>
        </w:rPr>
        <w:t>0</w:t>
      </w:r>
      <w:r w:rsidRPr="001939B4">
        <w:rPr>
          <w:rFonts w:ascii="Times New Roman" w:hAnsi="Times New Roman"/>
          <w:b/>
          <w:sz w:val="24"/>
          <w:szCs w:val="24"/>
        </w:rPr>
        <w:t xml:space="preserve">.0 </w:t>
      </w:r>
      <w:r w:rsidR="00AE6AB0" w:rsidRPr="001939B4">
        <w:rPr>
          <w:rFonts w:ascii="Times New Roman" w:hAnsi="Times New Roman"/>
          <w:spacing w:val="-2"/>
          <w:sz w:val="24"/>
          <w:szCs w:val="24"/>
        </w:rPr>
        <w:t>Further information can be obtained at the address below during office hours from 7:30hrs to 12:00hrs and from 13:00hrs to 17:00hrs except on Weekends and Public Holidays.</w:t>
      </w:r>
    </w:p>
    <w:p w14:paraId="27C861DF" w14:textId="77777777" w:rsidR="00AE6AB0" w:rsidRPr="001939B4" w:rsidRDefault="00AE6AB0" w:rsidP="00D33C47">
      <w:pPr>
        <w:suppressAutoHyphens/>
        <w:spacing w:after="0" w:line="240" w:lineRule="auto"/>
        <w:jc w:val="both"/>
        <w:rPr>
          <w:rFonts w:ascii="Times New Roman" w:hAnsi="Times New Roman"/>
          <w:spacing w:val="-2"/>
          <w:sz w:val="24"/>
          <w:szCs w:val="24"/>
        </w:rPr>
      </w:pPr>
    </w:p>
    <w:p w14:paraId="4D5F7BC8" w14:textId="0FD6ABC0" w:rsidR="00AE6AB0" w:rsidRPr="001939B4" w:rsidRDefault="000E04C8" w:rsidP="00D33C47">
      <w:pPr>
        <w:suppressAutoHyphens/>
        <w:spacing w:after="0" w:line="240" w:lineRule="auto"/>
        <w:jc w:val="both"/>
        <w:rPr>
          <w:rFonts w:ascii="Times New Roman" w:hAnsi="Times New Roman"/>
          <w:spacing w:val="-2"/>
          <w:sz w:val="24"/>
          <w:szCs w:val="24"/>
        </w:rPr>
      </w:pPr>
      <w:r w:rsidRPr="001939B4">
        <w:rPr>
          <w:rFonts w:ascii="Times New Roman" w:hAnsi="Times New Roman"/>
          <w:b/>
          <w:sz w:val="24"/>
          <w:szCs w:val="24"/>
        </w:rPr>
        <w:t>1</w:t>
      </w:r>
      <w:r w:rsidR="000F7A85" w:rsidRPr="001939B4">
        <w:rPr>
          <w:rFonts w:ascii="Times New Roman" w:hAnsi="Times New Roman"/>
          <w:b/>
          <w:sz w:val="24"/>
          <w:szCs w:val="24"/>
        </w:rPr>
        <w:t>1</w:t>
      </w:r>
      <w:r w:rsidRPr="001939B4">
        <w:rPr>
          <w:rFonts w:ascii="Times New Roman" w:hAnsi="Times New Roman"/>
          <w:b/>
          <w:sz w:val="24"/>
          <w:szCs w:val="24"/>
        </w:rPr>
        <w:t xml:space="preserve">.0 </w:t>
      </w:r>
      <w:r w:rsidR="00AE6AB0" w:rsidRPr="001939B4">
        <w:rPr>
          <w:rFonts w:ascii="Times New Roman" w:hAnsi="Times New Roman"/>
          <w:spacing w:val="-2"/>
          <w:sz w:val="24"/>
          <w:szCs w:val="24"/>
        </w:rPr>
        <w:t xml:space="preserve">Expressions of interest including detailed updated curriculum vitae and copies of professional and academic qualifications must be delivered in a written form to the address below (in person, or by mail, or by e-mail) by </w:t>
      </w:r>
      <w:r w:rsidR="000F7A85" w:rsidRPr="001939B4">
        <w:rPr>
          <w:rFonts w:ascii="Times New Roman" w:hAnsi="Times New Roman"/>
          <w:b/>
          <w:spacing w:val="-2"/>
          <w:sz w:val="24"/>
          <w:szCs w:val="24"/>
        </w:rPr>
        <w:t>2</w:t>
      </w:r>
      <w:r w:rsidR="00934E65">
        <w:rPr>
          <w:rFonts w:ascii="Times New Roman" w:hAnsi="Times New Roman"/>
          <w:b/>
          <w:spacing w:val="-2"/>
          <w:sz w:val="24"/>
          <w:szCs w:val="24"/>
        </w:rPr>
        <w:t>3</w:t>
      </w:r>
      <w:r w:rsidR="00934E65" w:rsidRPr="00934E65">
        <w:rPr>
          <w:rFonts w:ascii="Times New Roman" w:hAnsi="Times New Roman"/>
          <w:b/>
          <w:spacing w:val="-2"/>
          <w:sz w:val="24"/>
          <w:szCs w:val="24"/>
          <w:vertAlign w:val="superscript"/>
        </w:rPr>
        <w:t>rd</w:t>
      </w:r>
      <w:r w:rsidR="00934E65">
        <w:rPr>
          <w:rFonts w:ascii="Times New Roman" w:hAnsi="Times New Roman"/>
          <w:b/>
          <w:spacing w:val="-2"/>
          <w:sz w:val="24"/>
          <w:szCs w:val="24"/>
        </w:rPr>
        <w:t xml:space="preserve"> </w:t>
      </w:r>
      <w:r w:rsidR="000F7A85" w:rsidRPr="001939B4">
        <w:rPr>
          <w:rFonts w:ascii="Times New Roman" w:hAnsi="Times New Roman"/>
          <w:b/>
          <w:spacing w:val="-2"/>
          <w:sz w:val="24"/>
          <w:szCs w:val="24"/>
        </w:rPr>
        <w:t>October</w:t>
      </w:r>
      <w:r w:rsidR="00AE6AB0" w:rsidRPr="001939B4">
        <w:rPr>
          <w:rFonts w:ascii="Times New Roman" w:hAnsi="Times New Roman"/>
          <w:b/>
          <w:spacing w:val="-2"/>
          <w:sz w:val="24"/>
          <w:szCs w:val="24"/>
        </w:rPr>
        <w:t>, 2023.</w:t>
      </w:r>
    </w:p>
    <w:p w14:paraId="631C8457" w14:textId="77777777" w:rsidR="00AE6AB0" w:rsidRPr="001939B4" w:rsidRDefault="00AE6AB0" w:rsidP="00D33C47">
      <w:pPr>
        <w:suppressAutoHyphens/>
        <w:spacing w:after="0" w:line="240" w:lineRule="auto"/>
        <w:jc w:val="both"/>
        <w:rPr>
          <w:rFonts w:ascii="Times New Roman" w:hAnsi="Times New Roman"/>
          <w:spacing w:val="-2"/>
          <w:sz w:val="24"/>
          <w:szCs w:val="24"/>
        </w:rPr>
      </w:pPr>
    </w:p>
    <w:p w14:paraId="580DF1E5" w14:textId="2E445028" w:rsidR="00AE6AB0" w:rsidRPr="001939B4" w:rsidRDefault="0036479D"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w:t>
      </w:r>
      <w:r w:rsidR="00AE6AB0" w:rsidRPr="001939B4">
        <w:rPr>
          <w:rFonts w:ascii="Times New Roman" w:hAnsi="Times New Roman"/>
          <w:sz w:val="24"/>
          <w:szCs w:val="24"/>
        </w:rPr>
        <w:t xml:space="preserve">     </w:t>
      </w:r>
      <w:r w:rsidR="0037519D" w:rsidRPr="001939B4">
        <w:rPr>
          <w:rFonts w:ascii="Times New Roman" w:hAnsi="Times New Roman"/>
          <w:sz w:val="24"/>
          <w:szCs w:val="24"/>
        </w:rPr>
        <w:t xml:space="preserve"> </w:t>
      </w:r>
      <w:r w:rsidR="00AE6AB0" w:rsidRPr="001939B4">
        <w:rPr>
          <w:rFonts w:ascii="Times New Roman" w:hAnsi="Times New Roman"/>
          <w:sz w:val="24"/>
          <w:szCs w:val="24"/>
        </w:rPr>
        <w:t>The Project Coordinator,</w:t>
      </w:r>
    </w:p>
    <w:p w14:paraId="2A05B46F" w14:textId="7107FB3C" w:rsidR="00AE6AB0" w:rsidRPr="001939B4" w:rsidRDefault="00AE6AB0"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Shire Valley Transformation Program</w:t>
      </w:r>
      <w:r w:rsidR="0036479D" w:rsidRPr="001939B4">
        <w:rPr>
          <w:rFonts w:ascii="Times New Roman" w:hAnsi="Times New Roman"/>
          <w:sz w:val="24"/>
          <w:szCs w:val="24"/>
        </w:rPr>
        <w:t>me</w:t>
      </w:r>
      <w:r w:rsidRPr="001939B4">
        <w:rPr>
          <w:rFonts w:ascii="Times New Roman" w:hAnsi="Times New Roman"/>
          <w:sz w:val="24"/>
          <w:szCs w:val="24"/>
        </w:rPr>
        <w:t>,</w:t>
      </w:r>
    </w:p>
    <w:p w14:paraId="37E7E2C9" w14:textId="3340672F" w:rsidR="00AE6AB0" w:rsidRPr="001939B4" w:rsidRDefault="00AE6AB0"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Makata Industrial Area,</w:t>
      </w:r>
    </w:p>
    <w:p w14:paraId="55F41867" w14:textId="16928453" w:rsidR="00AE6AB0" w:rsidRPr="001939B4" w:rsidRDefault="00AE6AB0"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Private 379,</w:t>
      </w:r>
    </w:p>
    <w:p w14:paraId="10590A07" w14:textId="4F620D79" w:rsidR="00AE6AB0" w:rsidRPr="001939B4" w:rsidRDefault="00AE6AB0"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Blantyre</w:t>
      </w:r>
    </w:p>
    <w:p w14:paraId="42E26384" w14:textId="2ADCD299" w:rsidR="00AE6AB0" w:rsidRPr="001939B4" w:rsidRDefault="003F3437" w:rsidP="00D33C47">
      <w:pPr>
        <w:spacing w:after="0" w:line="240" w:lineRule="auto"/>
        <w:jc w:val="both"/>
        <w:rPr>
          <w:rFonts w:ascii="Times New Roman" w:hAnsi="Times New Roman"/>
          <w:sz w:val="24"/>
          <w:szCs w:val="24"/>
        </w:rPr>
      </w:pPr>
      <w:r w:rsidRPr="001939B4">
        <w:rPr>
          <w:rFonts w:ascii="Times New Roman" w:hAnsi="Times New Roman"/>
          <w:sz w:val="24"/>
          <w:szCs w:val="24"/>
        </w:rPr>
        <w:t xml:space="preserve">            </w:t>
      </w:r>
      <w:r w:rsidR="00AE6AB0" w:rsidRPr="001939B4">
        <w:rPr>
          <w:rFonts w:ascii="Times New Roman" w:hAnsi="Times New Roman"/>
          <w:sz w:val="24"/>
          <w:szCs w:val="24"/>
        </w:rPr>
        <w:t>Malawi.</w:t>
      </w:r>
    </w:p>
    <w:p w14:paraId="0210A8E8" w14:textId="7E077A58" w:rsidR="00AE6AB0" w:rsidRPr="001939B4" w:rsidRDefault="003F3437" w:rsidP="000E04C8">
      <w:pPr>
        <w:pStyle w:val="Title"/>
        <w:spacing w:after="0" w:line="240" w:lineRule="auto"/>
        <w:jc w:val="left"/>
        <w:rPr>
          <w:rFonts w:ascii="Times New Roman" w:hAnsi="Times New Roman"/>
          <w:b w:val="0"/>
          <w:sz w:val="24"/>
          <w:szCs w:val="24"/>
          <w:u w:val="none"/>
        </w:rPr>
      </w:pPr>
      <w:r w:rsidRPr="001939B4">
        <w:rPr>
          <w:rFonts w:ascii="Times New Roman" w:hAnsi="Times New Roman"/>
          <w:b w:val="0"/>
          <w:sz w:val="24"/>
          <w:szCs w:val="24"/>
          <w:u w:val="none"/>
        </w:rPr>
        <w:t xml:space="preserve">           </w:t>
      </w:r>
      <w:r w:rsidR="00AE6AB0" w:rsidRPr="001939B4">
        <w:rPr>
          <w:rFonts w:ascii="Times New Roman" w:hAnsi="Times New Roman"/>
          <w:b w:val="0"/>
          <w:sz w:val="24"/>
          <w:szCs w:val="24"/>
          <w:u w:val="none"/>
        </w:rPr>
        <w:t xml:space="preserve">(Attention: The Senior Procurement Specialist) </w:t>
      </w:r>
    </w:p>
    <w:p w14:paraId="542C799D" w14:textId="77777777" w:rsidR="00AE6AB0" w:rsidRPr="001939B4" w:rsidRDefault="00AE6AB0" w:rsidP="000E04C8">
      <w:pPr>
        <w:pStyle w:val="Title"/>
        <w:spacing w:after="0" w:line="240" w:lineRule="auto"/>
        <w:jc w:val="left"/>
        <w:rPr>
          <w:rFonts w:ascii="Times New Roman" w:hAnsi="Times New Roman"/>
          <w:b w:val="0"/>
          <w:sz w:val="24"/>
          <w:szCs w:val="24"/>
        </w:rPr>
      </w:pPr>
    </w:p>
    <w:p w14:paraId="494251C1" w14:textId="77777777" w:rsidR="00AE6AB0" w:rsidRPr="001939B4" w:rsidRDefault="00AE6AB0" w:rsidP="000E04C8">
      <w:pPr>
        <w:pStyle w:val="Title"/>
        <w:spacing w:after="0" w:line="240" w:lineRule="auto"/>
        <w:jc w:val="left"/>
        <w:rPr>
          <w:rFonts w:ascii="Times New Roman" w:hAnsi="Times New Roman"/>
          <w:b w:val="0"/>
          <w:sz w:val="24"/>
          <w:szCs w:val="24"/>
        </w:rPr>
      </w:pPr>
    </w:p>
    <w:p w14:paraId="1047422A" w14:textId="27669C0A" w:rsidR="00AE6AB0" w:rsidRPr="001939B4" w:rsidRDefault="003F3437" w:rsidP="000E04C8">
      <w:pPr>
        <w:pStyle w:val="Title"/>
        <w:spacing w:after="0" w:line="240" w:lineRule="auto"/>
        <w:jc w:val="left"/>
        <w:rPr>
          <w:rFonts w:ascii="Times New Roman" w:hAnsi="Times New Roman"/>
          <w:b w:val="0"/>
          <w:sz w:val="24"/>
          <w:szCs w:val="24"/>
          <w:u w:val="none"/>
        </w:rPr>
      </w:pPr>
      <w:r w:rsidRPr="001939B4">
        <w:rPr>
          <w:rFonts w:ascii="Times New Roman" w:hAnsi="Times New Roman"/>
          <w:b w:val="0"/>
          <w:sz w:val="24"/>
          <w:szCs w:val="24"/>
          <w:u w:val="none"/>
        </w:rPr>
        <w:t xml:space="preserve">          </w:t>
      </w:r>
      <w:r w:rsidR="00AE6AB0" w:rsidRPr="001939B4">
        <w:rPr>
          <w:rFonts w:ascii="Times New Roman" w:hAnsi="Times New Roman"/>
          <w:b w:val="0"/>
          <w:sz w:val="24"/>
          <w:szCs w:val="24"/>
          <w:u w:val="none"/>
        </w:rPr>
        <w:t>Alternatively, applications may be emailed to: procurement</w:t>
      </w:r>
      <w:r w:rsidR="00B46081" w:rsidRPr="001939B4">
        <w:rPr>
          <w:rFonts w:ascii="Times New Roman" w:hAnsi="Times New Roman"/>
          <w:b w:val="0"/>
          <w:sz w:val="24"/>
          <w:szCs w:val="24"/>
          <w:u w:val="none"/>
        </w:rPr>
        <w:t>.doi</w:t>
      </w:r>
      <w:r w:rsidR="00AE6AB0" w:rsidRPr="001939B4">
        <w:rPr>
          <w:rFonts w:ascii="Times New Roman" w:hAnsi="Times New Roman"/>
          <w:b w:val="0"/>
          <w:sz w:val="24"/>
          <w:szCs w:val="24"/>
          <w:u w:val="none"/>
        </w:rPr>
        <w:t>@svtp.</w:t>
      </w:r>
      <w:r w:rsidR="00F16464" w:rsidRPr="001939B4">
        <w:rPr>
          <w:rFonts w:ascii="Times New Roman" w:hAnsi="Times New Roman"/>
          <w:b w:val="0"/>
          <w:sz w:val="24"/>
          <w:szCs w:val="24"/>
          <w:u w:val="none"/>
        </w:rPr>
        <w:t>gov.</w:t>
      </w:r>
      <w:r w:rsidR="00AE6AB0" w:rsidRPr="001939B4">
        <w:rPr>
          <w:rFonts w:ascii="Times New Roman" w:hAnsi="Times New Roman"/>
          <w:b w:val="0"/>
          <w:sz w:val="24"/>
          <w:szCs w:val="24"/>
          <w:u w:val="none"/>
        </w:rPr>
        <w:t>mw</w:t>
      </w:r>
      <w:r w:rsidR="00AE6AB0" w:rsidRPr="001939B4" w:rsidDel="00B87805">
        <w:rPr>
          <w:rFonts w:ascii="Times New Roman" w:hAnsi="Times New Roman"/>
          <w:b w:val="0"/>
          <w:sz w:val="24"/>
          <w:szCs w:val="24"/>
          <w:u w:val="none"/>
        </w:rPr>
        <w:t xml:space="preserve"> </w:t>
      </w:r>
      <w:r w:rsidR="00AE6AB0" w:rsidRPr="001939B4">
        <w:rPr>
          <w:rFonts w:ascii="Times New Roman" w:hAnsi="Times New Roman"/>
          <w:b w:val="0"/>
          <w:sz w:val="24"/>
          <w:szCs w:val="24"/>
          <w:u w:val="none"/>
        </w:rPr>
        <w:t xml:space="preserve">    </w:t>
      </w:r>
    </w:p>
    <w:p w14:paraId="0DA01141" w14:textId="3A8A046D" w:rsidR="00830436" w:rsidRPr="001939B4" w:rsidRDefault="003F3437" w:rsidP="000E04C8">
      <w:pPr>
        <w:pStyle w:val="Title"/>
        <w:spacing w:after="0" w:line="240" w:lineRule="auto"/>
        <w:jc w:val="left"/>
        <w:rPr>
          <w:rFonts w:ascii="Times New Roman" w:hAnsi="Times New Roman"/>
          <w:sz w:val="24"/>
          <w:szCs w:val="24"/>
        </w:rPr>
      </w:pPr>
      <w:r w:rsidRPr="001939B4">
        <w:rPr>
          <w:rFonts w:ascii="Times New Roman" w:hAnsi="Times New Roman"/>
          <w:b w:val="0"/>
          <w:sz w:val="24"/>
          <w:szCs w:val="24"/>
          <w:u w:val="none"/>
        </w:rPr>
        <w:t xml:space="preserve">          </w:t>
      </w:r>
      <w:hyperlink r:id="rId11" w:history="1"/>
      <w:r w:rsidRPr="001939B4">
        <w:rPr>
          <w:rFonts w:ascii="Times New Roman" w:hAnsi="Times New Roman"/>
          <w:b w:val="0"/>
          <w:sz w:val="24"/>
          <w:szCs w:val="24"/>
          <w:u w:val="none"/>
        </w:rPr>
        <w:t xml:space="preserve">cc: </w:t>
      </w:r>
      <w:hyperlink r:id="rId12" w:history="1">
        <w:r w:rsidR="000F7A85" w:rsidRPr="001939B4">
          <w:rPr>
            <w:rStyle w:val="Hyperlink"/>
            <w:rFonts w:ascii="Times New Roman" w:hAnsi="Times New Roman"/>
            <w:b w:val="0"/>
            <w:sz w:val="24"/>
            <w:szCs w:val="24"/>
          </w:rPr>
          <w:t>mmaoni.doi@svtp.gov.mw</w:t>
        </w:r>
      </w:hyperlink>
      <w:r w:rsidRPr="001939B4">
        <w:rPr>
          <w:rFonts w:ascii="Times New Roman" w:hAnsi="Times New Roman"/>
          <w:b w:val="0"/>
          <w:sz w:val="24"/>
          <w:szCs w:val="24"/>
          <w:u w:val="none"/>
        </w:rPr>
        <w:t>;</w:t>
      </w:r>
      <w:hyperlink r:id="rId13" w:history="1">
        <w:r w:rsidR="001939B4" w:rsidRPr="004C52C5">
          <w:rPr>
            <w:rStyle w:val="Hyperlink"/>
            <w:rFonts w:ascii="Times New Roman" w:hAnsi="Times New Roman"/>
            <w:b w:val="0"/>
            <w:sz w:val="24"/>
            <w:szCs w:val="24"/>
          </w:rPr>
          <w:t>mtewete.doi@svtp.gov.mw</w:t>
        </w:r>
      </w:hyperlink>
      <w:r w:rsidR="001939B4">
        <w:rPr>
          <w:rFonts w:ascii="Times New Roman" w:hAnsi="Times New Roman"/>
          <w:b w:val="0"/>
          <w:sz w:val="24"/>
          <w:szCs w:val="24"/>
          <w:u w:val="none"/>
        </w:rPr>
        <w:t xml:space="preserve">; </w:t>
      </w:r>
      <w:hyperlink r:id="rId14" w:history="1">
        <w:r w:rsidR="001939B4" w:rsidRPr="004C52C5">
          <w:rPr>
            <w:rStyle w:val="Hyperlink"/>
            <w:rFonts w:ascii="Times New Roman" w:hAnsi="Times New Roman"/>
            <w:b w:val="0"/>
            <w:sz w:val="24"/>
            <w:szCs w:val="24"/>
          </w:rPr>
          <w:t>mwalabu2005@yahoo.co.uk</w:t>
        </w:r>
      </w:hyperlink>
      <w:r w:rsidR="00934E65">
        <w:rPr>
          <w:rFonts w:ascii="Times New Roman" w:hAnsi="Times New Roman"/>
          <w:b w:val="0"/>
          <w:sz w:val="24"/>
          <w:szCs w:val="24"/>
          <w:u w:val="none"/>
        </w:rPr>
        <w:t xml:space="preserve"> </w:t>
      </w:r>
      <w:hyperlink r:id="rId15" w:history="1"/>
    </w:p>
    <w:sectPr w:rsidR="00830436" w:rsidRPr="001939B4" w:rsidSect="007F3B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4CD7" w14:textId="77777777" w:rsidR="00A062B9" w:rsidRDefault="00A062B9">
      <w:pPr>
        <w:spacing w:after="0" w:line="240" w:lineRule="auto"/>
      </w:pPr>
      <w:r>
        <w:separator/>
      </w:r>
    </w:p>
  </w:endnote>
  <w:endnote w:type="continuationSeparator" w:id="0">
    <w:p w14:paraId="1E985435" w14:textId="77777777" w:rsidR="00A062B9" w:rsidRDefault="00A0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0AC3" w14:textId="77777777" w:rsidR="00A062B9" w:rsidRDefault="00A062B9">
      <w:pPr>
        <w:spacing w:after="0" w:line="240" w:lineRule="auto"/>
      </w:pPr>
      <w:r>
        <w:separator/>
      </w:r>
    </w:p>
  </w:footnote>
  <w:footnote w:type="continuationSeparator" w:id="0">
    <w:p w14:paraId="156FB5A2" w14:textId="77777777" w:rsidR="00A062B9" w:rsidRDefault="00A0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B62"/>
    <w:multiLevelType w:val="hybridMultilevel"/>
    <w:tmpl w:val="874C1624"/>
    <w:lvl w:ilvl="0" w:tplc="AE72BD9C">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03E47"/>
    <w:multiLevelType w:val="multilevel"/>
    <w:tmpl w:val="DB80486A"/>
    <w:lvl w:ilvl="0">
      <w:start w:val="5"/>
      <w:numFmt w:val="decimal"/>
      <w:lvlText w:val="%1.0"/>
      <w:lvlJc w:val="left"/>
      <w:pPr>
        <w:ind w:left="6300" w:hanging="360"/>
      </w:pPr>
      <w:rPr>
        <w:rFonts w:hint="default"/>
      </w:rPr>
    </w:lvl>
    <w:lvl w:ilvl="1">
      <w:start w:val="1"/>
      <w:numFmt w:val="decimal"/>
      <w:lvlText w:val="%1.%2"/>
      <w:lvlJc w:val="left"/>
      <w:pPr>
        <w:ind w:left="702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062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2420" w:hanging="1440"/>
      </w:pPr>
      <w:rPr>
        <w:rFonts w:hint="default"/>
      </w:rPr>
    </w:lvl>
    <w:lvl w:ilvl="8">
      <w:start w:val="1"/>
      <w:numFmt w:val="decimal"/>
      <w:lvlText w:val="%1.%2.%3.%4.%5.%6.%7.%8.%9"/>
      <w:lvlJc w:val="left"/>
      <w:pPr>
        <w:ind w:left="13500" w:hanging="1800"/>
      </w:pPr>
      <w:rPr>
        <w:rFonts w:hint="default"/>
      </w:rPr>
    </w:lvl>
  </w:abstractNum>
  <w:abstractNum w:abstractNumId="2" w15:restartNumberingAfterBreak="0">
    <w:nsid w:val="0A48196C"/>
    <w:multiLevelType w:val="hybridMultilevel"/>
    <w:tmpl w:val="66E244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E17"/>
    <w:multiLevelType w:val="hybridMultilevel"/>
    <w:tmpl w:val="B296D772"/>
    <w:lvl w:ilvl="0" w:tplc="ED800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C3F"/>
    <w:multiLevelType w:val="hybridMultilevel"/>
    <w:tmpl w:val="51C09D38"/>
    <w:lvl w:ilvl="0" w:tplc="0409001B">
      <w:start w:val="1"/>
      <w:numFmt w:val="low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4603F9B"/>
    <w:multiLevelType w:val="multilevel"/>
    <w:tmpl w:val="D278D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F7F6C"/>
    <w:multiLevelType w:val="multilevel"/>
    <w:tmpl w:val="2E7801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FF43DC"/>
    <w:multiLevelType w:val="hybridMultilevel"/>
    <w:tmpl w:val="0B9CC446"/>
    <w:lvl w:ilvl="0" w:tplc="E1507686">
      <w:start w:val="1"/>
      <w:numFmt w:val="lowerRoman"/>
      <w:lvlText w:val="(%1)"/>
      <w:lvlJc w:val="left"/>
      <w:pPr>
        <w:tabs>
          <w:tab w:val="num" w:pos="2250"/>
        </w:tabs>
        <w:ind w:left="2250" w:hanging="720"/>
      </w:pPr>
    </w:lvl>
    <w:lvl w:ilvl="1" w:tplc="ECFE90F8">
      <w:start w:val="1"/>
      <w:numFmt w:val="lowerLetter"/>
      <w:lvlText w:val="%2)"/>
      <w:lvlJc w:val="left"/>
      <w:pPr>
        <w:tabs>
          <w:tab w:val="num" w:pos="2700"/>
        </w:tabs>
        <w:ind w:left="2700" w:hanging="450"/>
      </w:pPr>
    </w:lvl>
    <w:lvl w:ilvl="2" w:tplc="BBEAAB9C">
      <w:start w:val="1"/>
      <w:numFmt w:val="lowerRoman"/>
      <w:lvlText w:val="(%3)"/>
      <w:lvlJc w:val="left"/>
      <w:pPr>
        <w:tabs>
          <w:tab w:val="num" w:pos="3870"/>
        </w:tabs>
        <w:ind w:left="3870" w:hanging="720"/>
      </w:pPr>
    </w:lvl>
    <w:lvl w:ilvl="3" w:tplc="6DE4573A">
      <w:start w:val="1"/>
      <w:numFmt w:val="lowerLetter"/>
      <w:lvlText w:val="(%4)"/>
      <w:lvlJc w:val="left"/>
      <w:pPr>
        <w:tabs>
          <w:tab w:val="num" w:pos="1830"/>
        </w:tabs>
        <w:ind w:left="1830" w:hanging="360"/>
      </w:pPr>
      <w:rPr>
        <w:b w:val="0"/>
        <w:sz w:val="24"/>
        <w:szCs w:val="24"/>
      </w:r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9" w15:restartNumberingAfterBreak="0">
    <w:nsid w:val="4C632F0C"/>
    <w:multiLevelType w:val="hybridMultilevel"/>
    <w:tmpl w:val="905CBBD6"/>
    <w:lvl w:ilvl="0" w:tplc="77C0633E">
      <w:start w:val="1"/>
      <w:numFmt w:val="lowerLetter"/>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F226C"/>
    <w:multiLevelType w:val="multilevel"/>
    <w:tmpl w:val="8AA664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BD0BEC"/>
    <w:multiLevelType w:val="singleLevel"/>
    <w:tmpl w:val="CE3A328E"/>
    <w:lvl w:ilvl="0">
      <w:start w:val="1"/>
      <w:numFmt w:val="bullet"/>
      <w:pStyle w:val="ListBullet"/>
      <w:lvlText w:val=""/>
      <w:lvlJc w:val="left"/>
      <w:pPr>
        <w:tabs>
          <w:tab w:val="num" w:pos="283"/>
        </w:tabs>
        <w:ind w:left="283" w:hanging="283"/>
      </w:pPr>
      <w:rPr>
        <w:rFonts w:ascii="Symbol" w:hAnsi="Symbol"/>
        <w:sz w:val="20"/>
        <w:szCs w:val="20"/>
      </w:rPr>
    </w:lvl>
  </w:abstractNum>
  <w:abstractNum w:abstractNumId="13" w15:restartNumberingAfterBreak="0">
    <w:nsid w:val="5609521F"/>
    <w:multiLevelType w:val="hybridMultilevel"/>
    <w:tmpl w:val="6B4845B6"/>
    <w:lvl w:ilvl="0" w:tplc="08090019">
      <w:start w:val="1"/>
      <w:numFmt w:val="lowerLetter"/>
      <w:lvlText w:val="%1."/>
      <w:lvlJc w:val="left"/>
      <w:pPr>
        <w:ind w:left="-360" w:hanging="360"/>
      </w:pPr>
      <w:rPr>
        <w:rFonts w:hint="default"/>
      </w:rPr>
    </w:lvl>
    <w:lvl w:ilvl="1" w:tplc="30090003" w:tentative="1">
      <w:start w:val="1"/>
      <w:numFmt w:val="bullet"/>
      <w:lvlText w:val="o"/>
      <w:lvlJc w:val="left"/>
      <w:pPr>
        <w:ind w:left="360" w:hanging="360"/>
      </w:pPr>
      <w:rPr>
        <w:rFonts w:ascii="Courier New" w:hAnsi="Courier New" w:cs="Courier New" w:hint="default"/>
      </w:rPr>
    </w:lvl>
    <w:lvl w:ilvl="2" w:tplc="30090005" w:tentative="1">
      <w:start w:val="1"/>
      <w:numFmt w:val="bullet"/>
      <w:lvlText w:val=""/>
      <w:lvlJc w:val="left"/>
      <w:pPr>
        <w:ind w:left="1080" w:hanging="360"/>
      </w:pPr>
      <w:rPr>
        <w:rFonts w:ascii="Wingdings" w:hAnsi="Wingdings" w:hint="default"/>
      </w:rPr>
    </w:lvl>
    <w:lvl w:ilvl="3" w:tplc="30090001" w:tentative="1">
      <w:start w:val="1"/>
      <w:numFmt w:val="bullet"/>
      <w:lvlText w:val=""/>
      <w:lvlJc w:val="left"/>
      <w:pPr>
        <w:ind w:left="1800" w:hanging="360"/>
      </w:pPr>
      <w:rPr>
        <w:rFonts w:ascii="Symbol" w:hAnsi="Symbol" w:hint="default"/>
      </w:rPr>
    </w:lvl>
    <w:lvl w:ilvl="4" w:tplc="30090003" w:tentative="1">
      <w:start w:val="1"/>
      <w:numFmt w:val="bullet"/>
      <w:lvlText w:val="o"/>
      <w:lvlJc w:val="left"/>
      <w:pPr>
        <w:ind w:left="2520" w:hanging="360"/>
      </w:pPr>
      <w:rPr>
        <w:rFonts w:ascii="Courier New" w:hAnsi="Courier New" w:cs="Courier New" w:hint="default"/>
      </w:rPr>
    </w:lvl>
    <w:lvl w:ilvl="5" w:tplc="30090005" w:tentative="1">
      <w:start w:val="1"/>
      <w:numFmt w:val="bullet"/>
      <w:lvlText w:val=""/>
      <w:lvlJc w:val="left"/>
      <w:pPr>
        <w:ind w:left="3240" w:hanging="360"/>
      </w:pPr>
      <w:rPr>
        <w:rFonts w:ascii="Wingdings" w:hAnsi="Wingdings" w:hint="default"/>
      </w:rPr>
    </w:lvl>
    <w:lvl w:ilvl="6" w:tplc="30090001" w:tentative="1">
      <w:start w:val="1"/>
      <w:numFmt w:val="bullet"/>
      <w:lvlText w:val=""/>
      <w:lvlJc w:val="left"/>
      <w:pPr>
        <w:ind w:left="3960" w:hanging="360"/>
      </w:pPr>
      <w:rPr>
        <w:rFonts w:ascii="Symbol" w:hAnsi="Symbol" w:hint="default"/>
      </w:rPr>
    </w:lvl>
    <w:lvl w:ilvl="7" w:tplc="30090003" w:tentative="1">
      <w:start w:val="1"/>
      <w:numFmt w:val="bullet"/>
      <w:lvlText w:val="o"/>
      <w:lvlJc w:val="left"/>
      <w:pPr>
        <w:ind w:left="4680" w:hanging="360"/>
      </w:pPr>
      <w:rPr>
        <w:rFonts w:ascii="Courier New" w:hAnsi="Courier New" w:cs="Courier New" w:hint="default"/>
      </w:rPr>
    </w:lvl>
    <w:lvl w:ilvl="8" w:tplc="30090005" w:tentative="1">
      <w:start w:val="1"/>
      <w:numFmt w:val="bullet"/>
      <w:lvlText w:val=""/>
      <w:lvlJc w:val="left"/>
      <w:pPr>
        <w:ind w:left="5400" w:hanging="360"/>
      </w:pPr>
      <w:rPr>
        <w:rFonts w:ascii="Wingdings" w:hAnsi="Wingdings" w:hint="default"/>
      </w:rPr>
    </w:lvl>
  </w:abstractNum>
  <w:abstractNum w:abstractNumId="14" w15:restartNumberingAfterBreak="0">
    <w:nsid w:val="57F62F0A"/>
    <w:multiLevelType w:val="hybridMultilevel"/>
    <w:tmpl w:val="9D2C2364"/>
    <w:lvl w:ilvl="0" w:tplc="3A262B0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E782F"/>
    <w:multiLevelType w:val="hybridMultilevel"/>
    <w:tmpl w:val="D4BA5F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5E70023"/>
    <w:multiLevelType w:val="multilevel"/>
    <w:tmpl w:val="6AA0E0F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EC1D6A"/>
    <w:multiLevelType w:val="hybridMultilevel"/>
    <w:tmpl w:val="413CEE9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9D83775"/>
    <w:multiLevelType w:val="hybridMultilevel"/>
    <w:tmpl w:val="295653A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7BBE6B99"/>
    <w:multiLevelType w:val="hybridMultilevel"/>
    <w:tmpl w:val="14A44838"/>
    <w:lvl w:ilvl="0" w:tplc="B78C0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9"/>
  </w:num>
  <w:num w:numId="7">
    <w:abstractNumId w:val="6"/>
  </w:num>
  <w:num w:numId="8">
    <w:abstractNumId w:val="10"/>
  </w:num>
  <w:num w:numId="9">
    <w:abstractNumId w:val="15"/>
  </w:num>
  <w:num w:numId="10">
    <w:abstractNumId w:val="14"/>
  </w:num>
  <w:num w:numId="11">
    <w:abstractNumId w:val="5"/>
  </w:num>
  <w:num w:numId="12">
    <w:abstractNumId w:val="17"/>
  </w:num>
  <w:num w:numId="13">
    <w:abstractNumId w:val="1"/>
  </w:num>
  <w:num w:numId="14">
    <w:abstractNumId w:val="3"/>
  </w:num>
  <w:num w:numId="15">
    <w:abstractNumId w:val="20"/>
  </w:num>
  <w:num w:numId="16">
    <w:abstractNumId w:val="11"/>
  </w:num>
  <w:num w:numId="17">
    <w:abstractNumId w:val="4"/>
  </w:num>
  <w:num w:numId="18">
    <w:abstractNumId w:val="7"/>
  </w:num>
  <w:num w:numId="19">
    <w:abstractNumId w:val="1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6"/>
    <w:rsid w:val="00000FB7"/>
    <w:rsid w:val="00016FA1"/>
    <w:rsid w:val="000210E6"/>
    <w:rsid w:val="00086462"/>
    <w:rsid w:val="000B0A73"/>
    <w:rsid w:val="000B1279"/>
    <w:rsid w:val="000B2E3A"/>
    <w:rsid w:val="000D708C"/>
    <w:rsid w:val="000E04C8"/>
    <w:rsid w:val="000F0141"/>
    <w:rsid w:val="000F7A85"/>
    <w:rsid w:val="0011334C"/>
    <w:rsid w:val="0016715A"/>
    <w:rsid w:val="00171EC5"/>
    <w:rsid w:val="00173973"/>
    <w:rsid w:val="001939B4"/>
    <w:rsid w:val="0019468C"/>
    <w:rsid w:val="001D0A70"/>
    <w:rsid w:val="00204903"/>
    <w:rsid w:val="0021553E"/>
    <w:rsid w:val="002248B3"/>
    <w:rsid w:val="00274245"/>
    <w:rsid w:val="002C5A03"/>
    <w:rsid w:val="002D4E72"/>
    <w:rsid w:val="002E46E1"/>
    <w:rsid w:val="003048A2"/>
    <w:rsid w:val="00304DBF"/>
    <w:rsid w:val="0031448E"/>
    <w:rsid w:val="00357362"/>
    <w:rsid w:val="0036479D"/>
    <w:rsid w:val="0037519D"/>
    <w:rsid w:val="003757C0"/>
    <w:rsid w:val="003A317E"/>
    <w:rsid w:val="003A5E56"/>
    <w:rsid w:val="003B22FF"/>
    <w:rsid w:val="003B3CCE"/>
    <w:rsid w:val="003D1E7B"/>
    <w:rsid w:val="003E22CD"/>
    <w:rsid w:val="003F3437"/>
    <w:rsid w:val="00410F34"/>
    <w:rsid w:val="00444016"/>
    <w:rsid w:val="00450722"/>
    <w:rsid w:val="00485049"/>
    <w:rsid w:val="0049421A"/>
    <w:rsid w:val="004A2011"/>
    <w:rsid w:val="004E1067"/>
    <w:rsid w:val="004F26A6"/>
    <w:rsid w:val="004F4BC9"/>
    <w:rsid w:val="005032AA"/>
    <w:rsid w:val="005247EA"/>
    <w:rsid w:val="005E4D55"/>
    <w:rsid w:val="00603AC7"/>
    <w:rsid w:val="00621B3F"/>
    <w:rsid w:val="00632312"/>
    <w:rsid w:val="006346D0"/>
    <w:rsid w:val="00644160"/>
    <w:rsid w:val="006513B0"/>
    <w:rsid w:val="0065264D"/>
    <w:rsid w:val="00677DAD"/>
    <w:rsid w:val="00684A95"/>
    <w:rsid w:val="006A0ACC"/>
    <w:rsid w:val="006B3CDA"/>
    <w:rsid w:val="006C6481"/>
    <w:rsid w:val="006E4260"/>
    <w:rsid w:val="006F0883"/>
    <w:rsid w:val="00706BE1"/>
    <w:rsid w:val="00732A9E"/>
    <w:rsid w:val="007564A0"/>
    <w:rsid w:val="007706E3"/>
    <w:rsid w:val="007A1563"/>
    <w:rsid w:val="007A789B"/>
    <w:rsid w:val="007C51C5"/>
    <w:rsid w:val="007F2737"/>
    <w:rsid w:val="0082191F"/>
    <w:rsid w:val="00830436"/>
    <w:rsid w:val="008332FA"/>
    <w:rsid w:val="00835668"/>
    <w:rsid w:val="0087227D"/>
    <w:rsid w:val="00872576"/>
    <w:rsid w:val="00881864"/>
    <w:rsid w:val="00895C6E"/>
    <w:rsid w:val="008A1DC5"/>
    <w:rsid w:val="008A55B4"/>
    <w:rsid w:val="008A5D5A"/>
    <w:rsid w:val="008C37CF"/>
    <w:rsid w:val="008C6D53"/>
    <w:rsid w:val="008C7702"/>
    <w:rsid w:val="008F176C"/>
    <w:rsid w:val="00904D72"/>
    <w:rsid w:val="00932ACA"/>
    <w:rsid w:val="00934E65"/>
    <w:rsid w:val="00935562"/>
    <w:rsid w:val="009515F5"/>
    <w:rsid w:val="00952BDD"/>
    <w:rsid w:val="009538D2"/>
    <w:rsid w:val="00990BA9"/>
    <w:rsid w:val="00990D4F"/>
    <w:rsid w:val="009C4D53"/>
    <w:rsid w:val="009C7B83"/>
    <w:rsid w:val="009F458D"/>
    <w:rsid w:val="00A062B9"/>
    <w:rsid w:val="00A237D7"/>
    <w:rsid w:val="00A43643"/>
    <w:rsid w:val="00A469FD"/>
    <w:rsid w:val="00A64797"/>
    <w:rsid w:val="00A670A4"/>
    <w:rsid w:val="00A67738"/>
    <w:rsid w:val="00A67E42"/>
    <w:rsid w:val="00AA2007"/>
    <w:rsid w:val="00AA6076"/>
    <w:rsid w:val="00AC5D1F"/>
    <w:rsid w:val="00AE1039"/>
    <w:rsid w:val="00AE6AB0"/>
    <w:rsid w:val="00AF45DD"/>
    <w:rsid w:val="00B0077F"/>
    <w:rsid w:val="00B02AEB"/>
    <w:rsid w:val="00B06DCC"/>
    <w:rsid w:val="00B30287"/>
    <w:rsid w:val="00B4212D"/>
    <w:rsid w:val="00B4282B"/>
    <w:rsid w:val="00B45571"/>
    <w:rsid w:val="00B46081"/>
    <w:rsid w:val="00B47E49"/>
    <w:rsid w:val="00B60830"/>
    <w:rsid w:val="00B62D3A"/>
    <w:rsid w:val="00B64D77"/>
    <w:rsid w:val="00B674B1"/>
    <w:rsid w:val="00B7139D"/>
    <w:rsid w:val="00BC580B"/>
    <w:rsid w:val="00BD4823"/>
    <w:rsid w:val="00BD5025"/>
    <w:rsid w:val="00BE15C3"/>
    <w:rsid w:val="00BE3959"/>
    <w:rsid w:val="00BF01DF"/>
    <w:rsid w:val="00C0751F"/>
    <w:rsid w:val="00C14EAB"/>
    <w:rsid w:val="00C25044"/>
    <w:rsid w:val="00C33653"/>
    <w:rsid w:val="00C764CA"/>
    <w:rsid w:val="00C91E9A"/>
    <w:rsid w:val="00CA536D"/>
    <w:rsid w:val="00CA71BB"/>
    <w:rsid w:val="00CC1617"/>
    <w:rsid w:val="00CC19EE"/>
    <w:rsid w:val="00CE5EC9"/>
    <w:rsid w:val="00D142B5"/>
    <w:rsid w:val="00D209E1"/>
    <w:rsid w:val="00D33C47"/>
    <w:rsid w:val="00D46CA2"/>
    <w:rsid w:val="00D55C51"/>
    <w:rsid w:val="00D81399"/>
    <w:rsid w:val="00D85C64"/>
    <w:rsid w:val="00D95EE0"/>
    <w:rsid w:val="00DA4E35"/>
    <w:rsid w:val="00DB29D0"/>
    <w:rsid w:val="00DD62C4"/>
    <w:rsid w:val="00DE4A05"/>
    <w:rsid w:val="00DF32B8"/>
    <w:rsid w:val="00DF66DD"/>
    <w:rsid w:val="00E03641"/>
    <w:rsid w:val="00E20853"/>
    <w:rsid w:val="00E41A82"/>
    <w:rsid w:val="00E47597"/>
    <w:rsid w:val="00E523AC"/>
    <w:rsid w:val="00E70068"/>
    <w:rsid w:val="00E72284"/>
    <w:rsid w:val="00E805EC"/>
    <w:rsid w:val="00E8106B"/>
    <w:rsid w:val="00E844D5"/>
    <w:rsid w:val="00E85D38"/>
    <w:rsid w:val="00EB02AC"/>
    <w:rsid w:val="00EB7F1C"/>
    <w:rsid w:val="00EC3F75"/>
    <w:rsid w:val="00ED06D7"/>
    <w:rsid w:val="00ED6149"/>
    <w:rsid w:val="00EE0B0E"/>
    <w:rsid w:val="00EE5F2A"/>
    <w:rsid w:val="00F11D04"/>
    <w:rsid w:val="00F16464"/>
    <w:rsid w:val="00F16A7F"/>
    <w:rsid w:val="00F543DF"/>
    <w:rsid w:val="00F665C7"/>
    <w:rsid w:val="00F86141"/>
    <w:rsid w:val="00F9184E"/>
    <w:rsid w:val="00F93562"/>
    <w:rsid w:val="00FA4789"/>
    <w:rsid w:val="00FD35F2"/>
    <w:rsid w:val="00FE2679"/>
    <w:rsid w:val="00FF09F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A8A"/>
  <w15:chartTrackingRefBased/>
  <w15:docId w15:val="{AE76ADF9-0464-46F3-AE23-319D3FA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6"/>
    <w:pPr>
      <w:spacing w:after="200" w:line="276" w:lineRule="auto"/>
    </w:pPr>
    <w:rPr>
      <w:rFonts w:ascii="Calibri" w:eastAsia="Calibri" w:hAnsi="Calibri" w:cs="Times New Roman"/>
      <w:lang w:val="en-ZW"/>
    </w:rPr>
  </w:style>
  <w:style w:type="paragraph" w:styleId="Heading1">
    <w:name w:val="heading 1"/>
    <w:basedOn w:val="Normal"/>
    <w:next w:val="Normal"/>
    <w:link w:val="Heading1Char"/>
    <w:uiPriority w:val="9"/>
    <w:qFormat/>
    <w:rsid w:val="00830436"/>
    <w:pPr>
      <w:keepNext/>
      <w:keepLines/>
      <w:spacing w:before="240" w:after="0" w:line="259" w:lineRule="auto"/>
      <w:outlineLvl w:val="0"/>
    </w:pPr>
    <w:rPr>
      <w:rFonts w:ascii="Calibri Light" w:eastAsia="Times New Roman" w:hAnsi="Calibri Light"/>
      <w:color w:val="2E74B5"/>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36"/>
    <w:rPr>
      <w:rFonts w:ascii="Calibri Light" w:eastAsia="Times New Roman" w:hAnsi="Calibri Light" w:cs="Times New Roman"/>
      <w:color w:val="2E74B5"/>
      <w:sz w:val="32"/>
      <w:szCs w:val="32"/>
      <w:lang w:eastAsia="x-none"/>
    </w:rPr>
  </w:style>
  <w:style w:type="paragraph" w:customStyle="1" w:styleId="Default">
    <w:name w:val="Default"/>
    <w:rsid w:val="00830436"/>
    <w:pPr>
      <w:autoSpaceDE w:val="0"/>
      <w:autoSpaceDN w:val="0"/>
      <w:adjustRightInd w:val="0"/>
      <w:spacing w:after="0" w:line="240" w:lineRule="auto"/>
    </w:pPr>
    <w:rPr>
      <w:rFonts w:ascii="Georgia" w:eastAsia="Calibri" w:hAnsi="Georgia" w:cs="Georgia"/>
      <w:color w:val="000000"/>
      <w:sz w:val="24"/>
      <w:szCs w:val="24"/>
    </w:rPr>
  </w:style>
  <w:style w:type="paragraph" w:customStyle="1" w:styleId="bodytext1">
    <w:name w:val="bodytext1"/>
    <w:basedOn w:val="Normal"/>
    <w:rsid w:val="00830436"/>
    <w:pPr>
      <w:spacing w:before="100" w:beforeAutospacing="1" w:after="100" w:afterAutospacing="1" w:line="240" w:lineRule="auto"/>
      <w:jc w:val="both"/>
    </w:pPr>
    <w:rPr>
      <w:rFonts w:ascii="Times New Roman" w:eastAsia="Times New Roman" w:hAnsi="Times New Roman"/>
      <w:sz w:val="21"/>
      <w:szCs w:val="21"/>
      <w:lang w:val="en-US"/>
    </w:rPr>
  </w:style>
  <w:style w:type="paragraph" w:customStyle="1" w:styleId="LightGrid-Accent31">
    <w:name w:val="Light Grid - Accent 31"/>
    <w:basedOn w:val="Normal"/>
    <w:uiPriority w:val="34"/>
    <w:qFormat/>
    <w:rsid w:val="00830436"/>
    <w:pPr>
      <w:spacing w:after="160" w:line="259" w:lineRule="auto"/>
      <w:ind w:left="720"/>
      <w:contextualSpacing/>
    </w:pPr>
    <w:rPr>
      <w:lang w:val="en-US"/>
    </w:rPr>
  </w:style>
  <w:style w:type="paragraph" w:styleId="BodyTextIndent3">
    <w:name w:val="Body Text Indent 3"/>
    <w:basedOn w:val="Normal"/>
    <w:link w:val="BodyTextIndent3Char"/>
    <w:uiPriority w:val="99"/>
    <w:unhideWhenUsed/>
    <w:rsid w:val="00830436"/>
    <w:pPr>
      <w:spacing w:after="0" w:line="240" w:lineRule="auto"/>
      <w:ind w:left="1854" w:hanging="414"/>
      <w:jc w:val="both"/>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830436"/>
    <w:rPr>
      <w:rFonts w:ascii="Times New Roman" w:eastAsia="Times New Roman" w:hAnsi="Times New Roman" w:cs="Times New Roman"/>
      <w:sz w:val="16"/>
      <w:szCs w:val="16"/>
    </w:rPr>
  </w:style>
  <w:style w:type="character" w:styleId="CommentReference">
    <w:name w:val="annotation reference"/>
    <w:uiPriority w:val="99"/>
    <w:semiHidden/>
    <w:unhideWhenUsed/>
    <w:rsid w:val="00830436"/>
    <w:rPr>
      <w:sz w:val="16"/>
      <w:szCs w:val="16"/>
    </w:rPr>
  </w:style>
  <w:style w:type="paragraph" w:styleId="CommentText">
    <w:name w:val="annotation text"/>
    <w:basedOn w:val="Normal"/>
    <w:link w:val="CommentTextChar"/>
    <w:uiPriority w:val="99"/>
    <w:semiHidden/>
    <w:unhideWhenUsed/>
    <w:rsid w:val="00830436"/>
    <w:rPr>
      <w:sz w:val="20"/>
      <w:szCs w:val="20"/>
      <w:lang w:eastAsia="x-none"/>
    </w:rPr>
  </w:style>
  <w:style w:type="character" w:customStyle="1" w:styleId="CommentTextChar">
    <w:name w:val="Comment Text Char"/>
    <w:basedOn w:val="DefaultParagraphFont"/>
    <w:link w:val="CommentText"/>
    <w:uiPriority w:val="99"/>
    <w:semiHidden/>
    <w:rsid w:val="00830436"/>
    <w:rPr>
      <w:rFonts w:ascii="Calibri" w:eastAsia="Calibri" w:hAnsi="Calibri" w:cs="Times New Roman"/>
      <w:sz w:val="20"/>
      <w:szCs w:val="20"/>
      <w:lang w:val="en-ZW" w:eastAsia="x-none"/>
    </w:rPr>
  </w:style>
  <w:style w:type="paragraph" w:customStyle="1" w:styleId="MediumGrid1-Accent21">
    <w:name w:val="Medium Grid 1 - Accent 21"/>
    <w:aliases w:val="Citation List,본문(내용),List Paragraph (numbered (a)),Colorful List - Accent 11,heading 6,List Paragraph1,List Bullet Mary,Numbered List Paragraph,List Bullet-OpsManual,References,Title Style 1,Main numbered paragraph,Liste 1"/>
    <w:basedOn w:val="Normal"/>
    <w:link w:val="MediumGrid1-Accent2Char"/>
    <w:uiPriority w:val="34"/>
    <w:qFormat/>
    <w:rsid w:val="00830436"/>
    <w:pPr>
      <w:ind w:left="720"/>
    </w:pPr>
    <w:rPr>
      <w:lang w:eastAsia="x-none"/>
    </w:rPr>
  </w:style>
  <w:style w:type="character" w:customStyle="1" w:styleId="MediumGrid1-Accent2Char">
    <w:name w:val="Medium Grid 1 - Accent 2 Char"/>
    <w:aliases w:val="Citation List Char,본문(내용) Char,List Paragraph (numbered (a)) Char,Colorful List - Accent 11 Char,heading 6 Char,List Paragraph1 Char,List Bullet Mary Char,Numbered List Paragraph Char,List Bullet-OpsManual Char,Liste 1 Char"/>
    <w:link w:val="MediumGrid1-Accent21"/>
    <w:uiPriority w:val="34"/>
    <w:qFormat/>
    <w:rsid w:val="00830436"/>
    <w:rPr>
      <w:rFonts w:ascii="Calibri" w:eastAsia="Calibri" w:hAnsi="Calibri" w:cs="Times New Roman"/>
      <w:lang w:val="en-ZW" w:eastAsia="x-none"/>
    </w:rPr>
  </w:style>
  <w:style w:type="paragraph" w:styleId="ListParagraph">
    <w:name w:val="List Paragraph"/>
    <w:aliases w:val="ANNEX,Bullets,List Paragraph nowy,List Paragraph2,List_Paragraph,Multilevel para_II,Normal 2,Resume Title,Texte Général,lp1,ReferencesCxSpLast,List Paragraph 1,Akapit z listą BS,Numbered Paragraph"/>
    <w:basedOn w:val="Normal"/>
    <w:uiPriority w:val="34"/>
    <w:qFormat/>
    <w:rsid w:val="00830436"/>
    <w:pPr>
      <w:ind w:left="720"/>
      <w:contextualSpacing/>
    </w:pPr>
  </w:style>
  <w:style w:type="paragraph" w:styleId="CommentSubject">
    <w:name w:val="annotation subject"/>
    <w:basedOn w:val="CommentText"/>
    <w:next w:val="CommentText"/>
    <w:link w:val="CommentSubjectChar"/>
    <w:uiPriority w:val="99"/>
    <w:semiHidden/>
    <w:unhideWhenUsed/>
    <w:rsid w:val="00CC1617"/>
    <w:pPr>
      <w:spacing w:line="240" w:lineRule="auto"/>
    </w:pPr>
    <w:rPr>
      <w:b/>
      <w:bCs/>
      <w:lang w:eastAsia="en-US"/>
    </w:rPr>
  </w:style>
  <w:style w:type="character" w:customStyle="1" w:styleId="CommentSubjectChar">
    <w:name w:val="Comment Subject Char"/>
    <w:basedOn w:val="CommentTextChar"/>
    <w:link w:val="CommentSubject"/>
    <w:uiPriority w:val="99"/>
    <w:semiHidden/>
    <w:rsid w:val="00CC1617"/>
    <w:rPr>
      <w:rFonts w:ascii="Calibri" w:eastAsia="Calibri" w:hAnsi="Calibri" w:cs="Times New Roman"/>
      <w:b/>
      <w:bCs/>
      <w:sz w:val="20"/>
      <w:szCs w:val="20"/>
      <w:lang w:val="en-ZW" w:eastAsia="x-none"/>
    </w:rPr>
  </w:style>
  <w:style w:type="paragraph" w:styleId="BalloonText">
    <w:name w:val="Balloon Text"/>
    <w:basedOn w:val="Normal"/>
    <w:link w:val="BalloonTextChar"/>
    <w:uiPriority w:val="99"/>
    <w:semiHidden/>
    <w:unhideWhenUsed/>
    <w:rsid w:val="00C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17"/>
    <w:rPr>
      <w:rFonts w:ascii="Segoe UI" w:eastAsia="Calibri" w:hAnsi="Segoe UI" w:cs="Segoe UI"/>
      <w:sz w:val="18"/>
      <w:szCs w:val="18"/>
      <w:lang w:val="en-ZW"/>
    </w:rPr>
  </w:style>
  <w:style w:type="paragraph" w:styleId="Title">
    <w:name w:val="Title"/>
    <w:basedOn w:val="Normal"/>
    <w:link w:val="TitleChar"/>
    <w:qFormat/>
    <w:rsid w:val="00B60830"/>
    <w:pPr>
      <w:jc w:val="center"/>
    </w:pPr>
    <w:rPr>
      <w:b/>
      <w:u w:val="single"/>
      <w:lang w:val="en-GB"/>
    </w:rPr>
  </w:style>
  <w:style w:type="character" w:customStyle="1" w:styleId="TitleChar">
    <w:name w:val="Title Char"/>
    <w:basedOn w:val="DefaultParagraphFont"/>
    <w:link w:val="Title"/>
    <w:rsid w:val="00B60830"/>
    <w:rPr>
      <w:rFonts w:ascii="Calibri" w:eastAsia="Calibri" w:hAnsi="Calibri" w:cs="Times New Roman"/>
      <w:b/>
      <w:u w:val="single"/>
      <w:lang w:val="en-GB"/>
    </w:rPr>
  </w:style>
  <w:style w:type="paragraph" w:styleId="Revision">
    <w:name w:val="Revision"/>
    <w:hidden/>
    <w:uiPriority w:val="99"/>
    <w:semiHidden/>
    <w:rsid w:val="00016FA1"/>
    <w:pPr>
      <w:spacing w:after="0" w:line="240" w:lineRule="auto"/>
    </w:pPr>
    <w:rPr>
      <w:rFonts w:ascii="Calibri" w:eastAsia="Calibri" w:hAnsi="Calibri" w:cs="Times New Roman"/>
      <w:lang w:val="en-ZW"/>
    </w:rPr>
  </w:style>
  <w:style w:type="paragraph" w:customStyle="1" w:styleId="Head31">
    <w:name w:val="Head 3.1"/>
    <w:basedOn w:val="Normal"/>
    <w:rsid w:val="003E22CD"/>
    <w:pPr>
      <w:suppressAutoHyphens/>
      <w:spacing w:after="0" w:line="240" w:lineRule="auto"/>
      <w:jc w:val="center"/>
    </w:pPr>
    <w:rPr>
      <w:rFonts w:ascii="Times New Roman" w:eastAsia="Times New Roman" w:hAnsi="Times New Roman"/>
      <w:b/>
      <w:sz w:val="28"/>
      <w:szCs w:val="20"/>
      <w:lang w:val="en-US"/>
    </w:rPr>
  </w:style>
  <w:style w:type="character" w:styleId="Hyperlink">
    <w:name w:val="Hyperlink"/>
    <w:rsid w:val="00AE6AB0"/>
    <w:rPr>
      <w:color w:val="0000FF"/>
      <w:u w:val="single"/>
    </w:rPr>
  </w:style>
  <w:style w:type="paragraph" w:styleId="BodyText">
    <w:name w:val="Body Text"/>
    <w:basedOn w:val="Normal"/>
    <w:link w:val="BodyTextChar"/>
    <w:uiPriority w:val="99"/>
    <w:semiHidden/>
    <w:unhideWhenUsed/>
    <w:rsid w:val="009C4D53"/>
    <w:pPr>
      <w:spacing w:after="120"/>
    </w:pPr>
  </w:style>
  <w:style w:type="character" w:customStyle="1" w:styleId="BodyTextChar">
    <w:name w:val="Body Text Char"/>
    <w:basedOn w:val="DefaultParagraphFont"/>
    <w:link w:val="BodyText"/>
    <w:uiPriority w:val="99"/>
    <w:semiHidden/>
    <w:rsid w:val="009C4D53"/>
    <w:rPr>
      <w:rFonts w:ascii="Calibri" w:eastAsia="Calibri" w:hAnsi="Calibri" w:cs="Times New Roman"/>
      <w:lang w:val="en-ZW"/>
    </w:rPr>
  </w:style>
  <w:style w:type="paragraph" w:styleId="ListBullet">
    <w:name w:val="List Bullet"/>
    <w:basedOn w:val="Normal"/>
    <w:uiPriority w:val="99"/>
    <w:rsid w:val="00086462"/>
    <w:pPr>
      <w:numPr>
        <w:numId w:val="19"/>
      </w:numPr>
      <w:spacing w:before="120" w:after="240" w:line="360" w:lineRule="auto"/>
      <w:contextualSpacing/>
      <w:jc w:val="both"/>
    </w:pPr>
    <w:rPr>
      <w:rFonts w:ascii="Arial" w:eastAsia="Times New Roman" w:hAnsi="Arial"/>
      <w:sz w:val="24"/>
      <w:szCs w:val="20"/>
      <w:lang w:val="en-GB"/>
    </w:rPr>
  </w:style>
  <w:style w:type="character" w:styleId="UnresolvedMention">
    <w:name w:val="Unresolved Mention"/>
    <w:basedOn w:val="DefaultParagraphFont"/>
    <w:uiPriority w:val="99"/>
    <w:semiHidden/>
    <w:unhideWhenUsed/>
    <w:rsid w:val="000F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tewete.doi@svtp.gov.m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aoni.doi@svtp.gov.m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alabu200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10F1C-AAD8-4102-8DA2-706168D70421}">
  <ds:schemaRefs>
    <ds:schemaRef ds:uri="http://schemas.microsoft.com/sharepoint/v3/contenttype/forms"/>
  </ds:schemaRefs>
</ds:datastoreItem>
</file>

<file path=customXml/itemProps2.xml><?xml version="1.0" encoding="utf-8"?>
<ds:datastoreItem xmlns:ds="http://schemas.openxmlformats.org/officeDocument/2006/customXml" ds:itemID="{AC268417-C72A-4BA7-844E-AF930735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93671-A8CA-4831-A2CE-CC8474F4BC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HP</cp:lastModifiedBy>
  <cp:revision>22</cp:revision>
  <dcterms:created xsi:type="dcterms:W3CDTF">2023-10-05T13:01:00Z</dcterms:created>
  <dcterms:modified xsi:type="dcterms:W3CDTF">2023-10-06T08:52:00Z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